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D1063" w14:textId="036A2CA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70A50">
        <w:rPr>
          <w:b/>
          <w:noProof/>
          <w:sz w:val="24"/>
        </w:rPr>
        <w:t xml:space="preserve"> RAN Meeting #</w:t>
      </w:r>
      <w:r w:rsidR="0079081B">
        <w:rPr>
          <w:b/>
          <w:noProof/>
          <w:sz w:val="24"/>
        </w:rPr>
        <w:t>84</w:t>
      </w:r>
      <w:r w:rsidR="00F70F1C">
        <w:rPr>
          <w:b/>
          <w:noProof/>
          <w:sz w:val="24"/>
        </w:rPr>
        <w:tab/>
      </w:r>
      <w:r w:rsidR="00C47902" w:rsidRPr="00C47902">
        <w:rPr>
          <w:b/>
          <w:noProof/>
          <w:sz w:val="24"/>
        </w:rPr>
        <w:t>RP-</w:t>
      </w:r>
      <w:r w:rsidR="005F601D" w:rsidRPr="005F601D">
        <w:rPr>
          <w:b/>
          <w:noProof/>
          <w:sz w:val="24"/>
        </w:rPr>
        <w:t>191169</w:t>
      </w:r>
    </w:p>
    <w:p w14:paraId="159A620F" w14:textId="77777777" w:rsidR="006A45BA" w:rsidRPr="00C54886" w:rsidRDefault="0079081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Newport Beach, CA, USA, 3-6 June 2019</w:t>
      </w:r>
      <w:r w:rsidR="0033027D" w:rsidRPr="00C54886">
        <w:rPr>
          <w:b/>
          <w:noProof/>
          <w:sz w:val="24"/>
          <w:lang w:val="en-US"/>
        </w:rPr>
        <w:tab/>
      </w:r>
    </w:p>
    <w:p w14:paraId="5EB0A6D9" w14:textId="77777777" w:rsidR="006A45BA" w:rsidRPr="00C54886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39FDC506" w14:textId="77777777" w:rsidR="001211F3" w:rsidRPr="00C54886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val="en-US" w:eastAsia="zh-CN"/>
        </w:rPr>
      </w:pPr>
    </w:p>
    <w:p w14:paraId="577C4A20" w14:textId="77777777" w:rsidR="00AE25BF" w:rsidRPr="00C54886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56348A63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9081B">
        <w:rPr>
          <w:rFonts w:ascii="Arial" w:eastAsia="Batang" w:hAnsi="Arial"/>
          <w:b/>
          <w:lang w:val="en-US" w:eastAsia="zh-CN"/>
        </w:rPr>
        <w:t>Ericsson</w:t>
      </w:r>
    </w:p>
    <w:p w14:paraId="38ADCCDC" w14:textId="6F5CA539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081B" w:rsidRPr="005652C6">
        <w:rPr>
          <w:rFonts w:ascii="Arial" w:eastAsia="Batang" w:hAnsi="Arial" w:cs="Arial"/>
          <w:b/>
          <w:color w:val="000000" w:themeColor="text1"/>
          <w:lang w:eastAsia="zh-CN"/>
        </w:rPr>
        <w:t xml:space="preserve">New </w:t>
      </w:r>
      <w:r w:rsidR="002E799A" w:rsidRPr="005652C6">
        <w:rPr>
          <w:rFonts w:ascii="Arial" w:eastAsia="Batang" w:hAnsi="Arial" w:cs="Arial"/>
          <w:b/>
          <w:color w:val="000000" w:themeColor="text1"/>
          <w:lang w:eastAsia="zh-CN"/>
        </w:rPr>
        <w:t>WID</w:t>
      </w:r>
      <w:r w:rsidR="008A6FBF" w:rsidRPr="005652C6">
        <w:rPr>
          <w:rFonts w:ascii="Arial" w:eastAsia="Batang" w:hAnsi="Arial" w:cs="Arial"/>
          <w:b/>
          <w:color w:val="000000" w:themeColor="text1"/>
          <w:lang w:eastAsia="zh-CN"/>
        </w:rPr>
        <w:t xml:space="preserve"> on </w:t>
      </w:r>
      <w:r w:rsidR="005652C6" w:rsidRPr="005652C6">
        <w:rPr>
          <w:rFonts w:ascii="Arial" w:hAnsi="Arial" w:cs="Arial"/>
          <w:b/>
          <w:color w:val="000000" w:themeColor="text1"/>
        </w:rPr>
        <w:t>Introduction of Broadcast/Multicast for NR FR1 &amp; FR2</w:t>
      </w:r>
    </w:p>
    <w:p w14:paraId="7E98E60A" w14:textId="78AA2C3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96CD4">
        <w:rPr>
          <w:rFonts w:ascii="Arial" w:eastAsia="Batang" w:hAnsi="Arial"/>
          <w:b/>
          <w:lang w:eastAsia="zh-CN"/>
        </w:rPr>
        <w:t>Information</w:t>
      </w:r>
    </w:p>
    <w:p w14:paraId="4ABE10D5" w14:textId="11563CC4" w:rsidR="00AE25BF" w:rsidRPr="00796CD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796CD4">
        <w:rPr>
          <w:rFonts w:ascii="Arial" w:eastAsia="Batang" w:hAnsi="Arial"/>
          <w:b/>
          <w:lang w:eastAsia="zh-CN"/>
        </w:rPr>
        <w:t>Agenda Item:</w:t>
      </w:r>
      <w:r w:rsidRPr="00796CD4">
        <w:rPr>
          <w:rFonts w:ascii="Arial" w:eastAsia="Batang" w:hAnsi="Arial"/>
          <w:b/>
          <w:lang w:eastAsia="zh-CN"/>
        </w:rPr>
        <w:tab/>
      </w:r>
      <w:r w:rsidR="00AE263E" w:rsidRPr="00654580">
        <w:rPr>
          <w:rFonts w:ascii="Arial" w:eastAsia="Batang" w:hAnsi="Arial"/>
          <w:b/>
          <w:lang w:eastAsia="zh-CN"/>
        </w:rPr>
        <w:t>8</w:t>
      </w:r>
    </w:p>
    <w:p w14:paraId="78989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0F1D366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847A2EF" w14:textId="77777777" w:rsidR="008A6FBF" w:rsidRDefault="008A76FD" w:rsidP="008A6FBF">
      <w:pPr>
        <w:pStyle w:val="Heading1"/>
        <w:rPr>
          <w:rFonts w:ascii="Times New Roman" w:hAnsi="Times New Roman"/>
          <w:i/>
          <w:sz w:val="20"/>
        </w:rPr>
      </w:pPr>
      <w:r w:rsidRPr="00BA3A53">
        <w:t>Title</w:t>
      </w:r>
      <w:r w:rsidR="00985B73" w:rsidRPr="00BA3A53">
        <w:t>:</w:t>
      </w:r>
      <w:r w:rsidR="008A6FBF">
        <w:t xml:space="preserve"> </w:t>
      </w:r>
      <w:r w:rsidR="00830BB5" w:rsidRPr="00C53775">
        <w:t xml:space="preserve">Introduction of </w:t>
      </w:r>
      <w:r w:rsidR="002E799A" w:rsidRPr="008A6FBF">
        <w:t>Broadcast</w:t>
      </w:r>
      <w:r w:rsidR="002E799A">
        <w:t>/Multicast</w:t>
      </w:r>
      <w:r w:rsidR="002E799A" w:rsidRPr="00C53775">
        <w:t xml:space="preserve"> </w:t>
      </w:r>
      <w:r w:rsidR="002E799A">
        <w:t>f</w:t>
      </w:r>
      <w:r w:rsidR="00830BB5" w:rsidRPr="00C53775">
        <w:t xml:space="preserve">or </w:t>
      </w:r>
      <w:r w:rsidR="002E799A">
        <w:t xml:space="preserve">NR </w:t>
      </w:r>
      <w:r w:rsidR="00830BB5" w:rsidRPr="00C53775">
        <w:t>FR1</w:t>
      </w:r>
      <w:r w:rsidR="002E799A">
        <w:t xml:space="preserve"> &amp; FR2</w:t>
      </w:r>
      <w:r w:rsidR="00F41A27" w:rsidRPr="00BA3A53">
        <w:tab/>
      </w:r>
    </w:p>
    <w:p w14:paraId="5F426B1C" w14:textId="4F829073" w:rsidR="00B078D6" w:rsidRPr="00EA1A78" w:rsidRDefault="00E13CB2" w:rsidP="008A6FBF">
      <w:pPr>
        <w:pStyle w:val="Heading1"/>
        <w:rPr>
          <w:rFonts w:ascii="Times New Roman" w:hAnsi="Times New Roman"/>
          <w:i/>
          <w:sz w:val="20"/>
          <w:lang w:val="en-150"/>
        </w:rPr>
      </w:pPr>
      <w:r>
        <w:t>A</w:t>
      </w:r>
      <w:r w:rsidR="00B078D6">
        <w:t>cronym:</w:t>
      </w:r>
      <w:r w:rsidR="008A6FBF">
        <w:t xml:space="preserve"> </w:t>
      </w:r>
      <w:r w:rsidR="00EA1A78">
        <w:rPr>
          <w:lang w:val="en-150"/>
        </w:rPr>
        <w:t>TBD</w:t>
      </w:r>
    </w:p>
    <w:p w14:paraId="12140B88" w14:textId="61B49B65" w:rsidR="008A6FBF" w:rsidRPr="008A6FBF" w:rsidRDefault="00B078D6" w:rsidP="008A6FBF">
      <w:pPr>
        <w:pStyle w:val="Heading2"/>
        <w:tabs>
          <w:tab w:val="left" w:pos="2552"/>
        </w:tabs>
        <w:rPr>
          <w:rFonts w:ascii="Times New Roman" w:hAnsi="Times New Roman"/>
          <w:i/>
          <w:sz w:val="20"/>
        </w:rPr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EA1A78">
        <w:rPr>
          <w:lang w:val="en-150"/>
        </w:rPr>
        <w:t>tbd</w:t>
      </w:r>
      <w:proofErr w:type="spellEnd"/>
    </w:p>
    <w:p w14:paraId="260B2BA3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595CDC8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0422A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CB27F4A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382B8A5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CA282D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742E93" w14:textId="2E65D7C2" w:rsidR="00ED67DA" w:rsidRPr="00654580" w:rsidRDefault="00AE263E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5603BD02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678D70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4A9ED5D" w14:textId="1412EA65" w:rsidR="00ED67DA" w:rsidRPr="00654580" w:rsidRDefault="00AE263E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876E6B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E48601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7DF76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8862EF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3128AC8A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9B101A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CC55C56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740D2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2D57F8C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0062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4A89560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777F36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48C1A60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2F0EDE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FE35C16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506F11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0C60D8" w14:textId="77777777" w:rsidR="008A76FD" w:rsidRDefault="008A76FD" w:rsidP="00FC3B6D">
      <w:pPr>
        <w:ind w:right="-99"/>
      </w:pPr>
    </w:p>
    <w:p w14:paraId="1DEC1EAE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CF47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61B5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781E9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3B0E6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372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71911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6CEF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3E098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5F8DA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DB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958D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7230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C197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D9A28E" w14:textId="77777777" w:rsidR="004260A5" w:rsidRDefault="004260A5" w:rsidP="004A40BE">
            <w:pPr>
              <w:pStyle w:val="TAC"/>
            </w:pPr>
          </w:p>
        </w:tc>
      </w:tr>
      <w:tr w:rsidR="004260A5" w14:paraId="4DB42E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FFBE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42A11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F89C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A1E7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31BE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6D85D5" w14:textId="77777777" w:rsidR="004260A5" w:rsidRDefault="004260A5" w:rsidP="004A40BE">
            <w:pPr>
              <w:pStyle w:val="TAC"/>
            </w:pPr>
          </w:p>
        </w:tc>
      </w:tr>
      <w:tr w:rsidR="004260A5" w14:paraId="24A2B5F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574AE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E0E0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010B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681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8282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2389C" w14:textId="77777777" w:rsidR="004260A5" w:rsidRDefault="004260A5" w:rsidP="004A40BE">
            <w:pPr>
              <w:pStyle w:val="TAC"/>
            </w:pPr>
          </w:p>
        </w:tc>
      </w:tr>
    </w:tbl>
    <w:p w14:paraId="112B2018" w14:textId="77777777" w:rsidR="008A76FD" w:rsidRDefault="008A76FD" w:rsidP="001C5C86">
      <w:pPr>
        <w:ind w:right="-99"/>
        <w:rPr>
          <w:b/>
        </w:rPr>
      </w:pPr>
    </w:p>
    <w:p w14:paraId="3E7AF30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C9A0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0E8E2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2F31FC7" w14:textId="77777777" w:rsidTr="006B4280">
        <w:tc>
          <w:tcPr>
            <w:tcW w:w="675" w:type="dxa"/>
          </w:tcPr>
          <w:p w14:paraId="48716B07" w14:textId="4FADFE08" w:rsidR="004876B9" w:rsidRPr="00EA1A78" w:rsidRDefault="00EA1A78" w:rsidP="00A10539">
            <w:pPr>
              <w:pStyle w:val="TAC"/>
              <w:rPr>
                <w:lang w:val="en-150"/>
              </w:rPr>
            </w:pPr>
            <w:r>
              <w:rPr>
                <w:lang w:val="en-150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4223D01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0B2F8C" w14:textId="77777777" w:rsidTr="004260A5">
        <w:tc>
          <w:tcPr>
            <w:tcW w:w="675" w:type="dxa"/>
          </w:tcPr>
          <w:p w14:paraId="741707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7B738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4D684A7" w14:textId="77777777" w:rsidTr="004260A5">
        <w:tc>
          <w:tcPr>
            <w:tcW w:w="675" w:type="dxa"/>
          </w:tcPr>
          <w:p w14:paraId="592BE83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78AEC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29EBE11" w14:textId="77777777" w:rsidTr="001759A7">
        <w:tc>
          <w:tcPr>
            <w:tcW w:w="675" w:type="dxa"/>
          </w:tcPr>
          <w:p w14:paraId="54ABCB84" w14:textId="68BA5724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AB606B" w14:textId="1D5A9F40" w:rsidR="00BF7C9D" w:rsidRPr="00BF6F77" w:rsidRDefault="00FF2224" w:rsidP="001759A7">
            <w:pPr>
              <w:pStyle w:val="TAH"/>
              <w:ind w:right="-99"/>
              <w:jc w:val="left"/>
              <w:rPr>
                <w:highlight w:val="yellow"/>
              </w:rPr>
            </w:pPr>
            <w:r w:rsidRPr="00654580">
              <w:rPr>
                <w:color w:val="4F81BD"/>
                <w:sz w:val="20"/>
              </w:rPr>
              <w:t>Work</w:t>
            </w:r>
            <w:r w:rsidR="00BF7C9D" w:rsidRPr="00654580">
              <w:rPr>
                <w:color w:val="4F81BD"/>
                <w:sz w:val="20"/>
              </w:rPr>
              <w:t xml:space="preserve"> Item</w:t>
            </w:r>
          </w:p>
        </w:tc>
      </w:tr>
    </w:tbl>
    <w:p w14:paraId="6EEE59C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8F8268D" w14:textId="77777777" w:rsidR="004876B9" w:rsidRDefault="004876B9" w:rsidP="001C5C86">
      <w:pPr>
        <w:ind w:right="-99"/>
        <w:rPr>
          <w:b/>
        </w:rPr>
      </w:pPr>
    </w:p>
    <w:p w14:paraId="72EBCCA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5B173646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60617263" w14:textId="77777777" w:rsidTr="006B4280">
        <w:tc>
          <w:tcPr>
            <w:tcW w:w="9606" w:type="dxa"/>
            <w:gridSpan w:val="3"/>
            <w:shd w:val="clear" w:color="auto" w:fill="E0E0E0"/>
          </w:tcPr>
          <w:p w14:paraId="248A1557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6108DD7" w14:textId="77777777" w:rsidTr="006B4280">
        <w:tc>
          <w:tcPr>
            <w:tcW w:w="1101" w:type="dxa"/>
            <w:shd w:val="clear" w:color="auto" w:fill="E0E0E0"/>
          </w:tcPr>
          <w:p w14:paraId="156E1A4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BF204B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AC60F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6FBF" w14:paraId="3D4CEAD8" w14:textId="77777777" w:rsidTr="00A36378">
        <w:tc>
          <w:tcPr>
            <w:tcW w:w="1101" w:type="dxa"/>
          </w:tcPr>
          <w:p w14:paraId="041E4E18" w14:textId="77777777" w:rsidR="008A6FBF" w:rsidRDefault="008A6FBF" w:rsidP="008A6FBF">
            <w:pPr>
              <w:pStyle w:val="TAL"/>
            </w:pPr>
          </w:p>
        </w:tc>
        <w:tc>
          <w:tcPr>
            <w:tcW w:w="3969" w:type="dxa"/>
          </w:tcPr>
          <w:p w14:paraId="19A6B228" w14:textId="77777777" w:rsidR="008A6FBF" w:rsidRDefault="008A6FBF" w:rsidP="008A6FBF">
            <w:pPr>
              <w:pStyle w:val="TAL"/>
            </w:pPr>
          </w:p>
        </w:tc>
        <w:tc>
          <w:tcPr>
            <w:tcW w:w="4536" w:type="dxa"/>
          </w:tcPr>
          <w:p w14:paraId="2B0D6E4B" w14:textId="77777777" w:rsidR="008A6FBF" w:rsidRPr="00251D80" w:rsidRDefault="008A6FBF" w:rsidP="008A6FBF">
            <w:pPr>
              <w:pStyle w:val="tah0"/>
            </w:pPr>
            <w:r>
              <w:rPr>
                <w:i/>
                <w:sz w:val="20"/>
              </w:rPr>
              <w:t>Parent WID</w:t>
            </w:r>
            <w:r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ADA31C4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2FB4091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8CE805E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FB3CA20" w14:textId="77777777" w:rsidTr="006B4280">
        <w:tc>
          <w:tcPr>
            <w:tcW w:w="9606" w:type="dxa"/>
            <w:gridSpan w:val="3"/>
            <w:shd w:val="clear" w:color="auto" w:fill="E0E0E0"/>
          </w:tcPr>
          <w:p w14:paraId="151F6008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1F94C328" w14:textId="77777777" w:rsidTr="006B4280">
        <w:tc>
          <w:tcPr>
            <w:tcW w:w="1101" w:type="dxa"/>
            <w:shd w:val="clear" w:color="auto" w:fill="E0E0E0"/>
          </w:tcPr>
          <w:p w14:paraId="5F5E28CE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A50585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75A55A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5B419F2" w14:textId="77777777" w:rsidTr="00A36378">
        <w:tc>
          <w:tcPr>
            <w:tcW w:w="1101" w:type="dxa"/>
          </w:tcPr>
          <w:p w14:paraId="290FA70E" w14:textId="77777777" w:rsidR="004876B9" w:rsidRDefault="0077717D" w:rsidP="00A10539">
            <w:pPr>
              <w:pStyle w:val="TAL"/>
            </w:pPr>
            <w:r>
              <w:t>830030</w:t>
            </w:r>
          </w:p>
        </w:tc>
        <w:tc>
          <w:tcPr>
            <w:tcW w:w="3969" w:type="dxa"/>
          </w:tcPr>
          <w:p w14:paraId="58888F8A" w14:textId="77777777" w:rsidR="004876B9" w:rsidRDefault="00210392" w:rsidP="00A10539">
            <w:pPr>
              <w:pStyle w:val="TAL"/>
            </w:pPr>
            <w:r>
              <w:t>Study on architectural enhancements for 5G multicast-broadcast services</w:t>
            </w:r>
          </w:p>
        </w:tc>
        <w:tc>
          <w:tcPr>
            <w:tcW w:w="4536" w:type="dxa"/>
          </w:tcPr>
          <w:p w14:paraId="09F7779B" w14:textId="77777777" w:rsidR="004876B9" w:rsidRPr="00210392" w:rsidRDefault="001C718D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  <w:r w:rsidR="00AC6F28">
              <w:rPr>
                <w:sz w:val="20"/>
              </w:rPr>
              <w:t>Coordination with this SI/WI desirable</w:t>
            </w:r>
          </w:p>
        </w:tc>
      </w:tr>
    </w:tbl>
    <w:p w14:paraId="1954524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E61157" w14:textId="77777777" w:rsidR="00ED67DA" w:rsidRPr="00ED67DA" w:rsidRDefault="00ED67DA" w:rsidP="00D521C1">
      <w:pPr>
        <w:spacing w:after="0"/>
        <w:ind w:right="-96"/>
      </w:pPr>
    </w:p>
    <w:p w14:paraId="5F3407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A0BE6BB" w14:textId="77777777" w:rsidR="00ED67DA" w:rsidRPr="00ED67DA" w:rsidRDefault="00ED67DA" w:rsidP="00ED67DA">
      <w:pPr>
        <w:spacing w:after="0"/>
        <w:ind w:right="-96"/>
      </w:pPr>
    </w:p>
    <w:p w14:paraId="659F939C" w14:textId="3187C1EE" w:rsidR="00C72100" w:rsidRDefault="008B4BBB" w:rsidP="00030467">
      <w:r>
        <w:t>Rel.1</w:t>
      </w:r>
      <w:r w:rsidR="00DC02EC">
        <w:t xml:space="preserve">5 NR does not include support for broadcast/multicast, nor will this be added in Rel.16. </w:t>
      </w:r>
      <w:r w:rsidR="006F3496">
        <w:t xml:space="preserve">There are however important use cases for which broadcast/multicast </w:t>
      </w:r>
      <w:r w:rsidR="00952FCD">
        <w:t xml:space="preserve">could provide substantial improvements in </w:t>
      </w:r>
      <w:r w:rsidR="004920FB">
        <w:t xml:space="preserve">system efficiency and user experience. This includes e.g. </w:t>
      </w:r>
      <w:r w:rsidR="00EF5230">
        <w:t xml:space="preserve">National Security &amp; Public Safety (NSPS) use cases, where e.g. group communication </w:t>
      </w:r>
      <w:r w:rsidR="001B3E7D">
        <w:t xml:space="preserve">(voice, video) </w:t>
      </w:r>
      <w:r w:rsidR="00BF7FEC">
        <w:t xml:space="preserve">to potentially very large user groups </w:t>
      </w:r>
      <w:r w:rsidR="00817F96">
        <w:t>is an important feature</w:t>
      </w:r>
      <w:r w:rsidR="005B2FEA">
        <w:t>.</w:t>
      </w:r>
    </w:p>
    <w:p w14:paraId="35EEB54B" w14:textId="4E3E7FC8" w:rsidR="00030467" w:rsidRDefault="00585A81" w:rsidP="00030467">
      <w:r>
        <w:t>Intelligent Transport Systems (ITS)</w:t>
      </w:r>
      <w:r w:rsidR="00513E30">
        <w:t>, including V2X,</w:t>
      </w:r>
      <w:r>
        <w:t xml:space="preserve"> </w:t>
      </w:r>
      <w:r w:rsidR="006311C6">
        <w:t xml:space="preserve">is another use case area where e.g. traffic-related data could be broadcast to </w:t>
      </w:r>
      <w:r w:rsidR="001D36AC">
        <w:t>all vehicles in an area. Also</w:t>
      </w:r>
      <w:r w:rsidR="00BF02B6">
        <w:t>,</w:t>
      </w:r>
      <w:r w:rsidR="001D36AC">
        <w:t xml:space="preserve"> for use cases such as software download in </w:t>
      </w:r>
      <w:r w:rsidR="0075444F">
        <w:t>connection with Machine Type Communication (MTC)</w:t>
      </w:r>
      <w:r w:rsidR="00072011">
        <w:t xml:space="preserve"> the use of broadcast</w:t>
      </w:r>
      <w:r w:rsidR="00615A7F">
        <w:t>/multicast</w:t>
      </w:r>
      <w:r w:rsidR="00072011">
        <w:t xml:space="preserve"> </w:t>
      </w:r>
      <w:r w:rsidR="0075444F">
        <w:t xml:space="preserve">is </w:t>
      </w:r>
      <w:r w:rsidR="005D2FB4">
        <w:t xml:space="preserve">expected </w:t>
      </w:r>
      <w:r w:rsidR="0075444F">
        <w:t xml:space="preserve">to </w:t>
      </w:r>
      <w:r w:rsidR="000373B9">
        <w:t>yield gains in system efficiency</w:t>
      </w:r>
      <w:r w:rsidR="00072011">
        <w:t>.</w:t>
      </w:r>
    </w:p>
    <w:p w14:paraId="21ADCE1F" w14:textId="6F918ABA" w:rsidR="005C418C" w:rsidRDefault="00824F03" w:rsidP="008A6FBF">
      <w:r>
        <w:t xml:space="preserve">With the mentioned use cases there is a need </w:t>
      </w:r>
      <w:r w:rsidR="00C72100">
        <w:t xml:space="preserve">to have continuous </w:t>
      </w:r>
      <w:r w:rsidR="006370A1">
        <w:t xml:space="preserve">broadcast/multicast </w:t>
      </w:r>
      <w:r w:rsidR="00C72100">
        <w:t xml:space="preserve">coverage across </w:t>
      </w:r>
      <w:r w:rsidR="008838F2">
        <w:t xml:space="preserve">single and </w:t>
      </w:r>
      <w:r w:rsidR="006370A1">
        <w:t>multiple cells</w:t>
      </w:r>
      <w:r>
        <w:t xml:space="preserve">, which </w:t>
      </w:r>
      <w:r w:rsidR="006370A1">
        <w:t>calls for use of</w:t>
      </w:r>
      <w:r w:rsidR="0086548A">
        <w:t xml:space="preserve"> Single Frequency Network </w:t>
      </w:r>
      <w:r>
        <w:t xml:space="preserve">(SFN) </w:t>
      </w:r>
      <w:r w:rsidR="0086548A">
        <w:t>functionality</w:t>
      </w:r>
      <w:r w:rsidR="00C01A34">
        <w:t>,</w:t>
      </w:r>
      <w:r w:rsidR="00BF7FEC">
        <w:t xml:space="preserve"> including the case of a single-cell SFN.</w:t>
      </w:r>
      <w:r w:rsidR="00C01A34">
        <w:t xml:space="preserve"> </w:t>
      </w:r>
      <w:r w:rsidR="00BF7FEC">
        <w:t xml:space="preserve">However, corresponding </w:t>
      </w:r>
      <w:r w:rsidR="00BF7FEC" w:rsidRPr="00BF7FEC">
        <w:t xml:space="preserve">geographical </w:t>
      </w:r>
      <w:r w:rsidR="00454711">
        <w:t>SFN</w:t>
      </w:r>
      <w:r w:rsidR="00BF7FEC">
        <w:t xml:space="preserve"> areas are usually </w:t>
      </w:r>
      <w:r w:rsidR="00C01A34">
        <w:t xml:space="preserve">of </w:t>
      </w:r>
      <w:r w:rsidR="00454711">
        <w:t>limited size</w:t>
      </w:r>
      <w:r w:rsidR="00BF7FEC">
        <w:t xml:space="preserve"> around an incident, accident or traffic sign</w:t>
      </w:r>
      <w:r>
        <w:t xml:space="preserve">. </w:t>
      </w:r>
      <w:r w:rsidR="0055533B">
        <w:t>T</w:t>
      </w:r>
      <w:r w:rsidR="0086548A">
        <w:t>he use cases requir</w:t>
      </w:r>
      <w:r w:rsidR="00055C20">
        <w:t>e</w:t>
      </w:r>
      <w:r w:rsidR="0086548A">
        <w:t xml:space="preserve"> </w:t>
      </w:r>
      <w:r w:rsidR="001E0ABB">
        <w:t>a</w:t>
      </w:r>
      <w:r w:rsidR="00BF7FEC">
        <w:t>n</w:t>
      </w:r>
      <w:r w:rsidR="0086548A">
        <w:t xml:space="preserve"> SFN to be </w:t>
      </w:r>
      <w:r w:rsidR="00506BE1">
        <w:t xml:space="preserve">quickly </w:t>
      </w:r>
      <w:r w:rsidR="009749EA">
        <w:t>set up</w:t>
      </w:r>
      <w:r w:rsidR="005A17CE">
        <w:t xml:space="preserve"> (“on”), closed down (“off”) </w:t>
      </w:r>
      <w:r w:rsidR="003F0CB7">
        <w:t>and</w:t>
      </w:r>
      <w:r w:rsidR="00553ED4">
        <w:t xml:space="preserve"> to be</w:t>
      </w:r>
      <w:r w:rsidR="009E1A19">
        <w:t xml:space="preserve"> </w:t>
      </w:r>
      <w:r w:rsidR="0055599C">
        <w:t>chang</w:t>
      </w:r>
      <w:r w:rsidR="009E1A19">
        <w:t>ed</w:t>
      </w:r>
      <w:r w:rsidR="00506BE1">
        <w:t xml:space="preserve"> in a </w:t>
      </w:r>
      <w:r w:rsidR="001E0ABB">
        <w:t xml:space="preserve">dynamic and </w:t>
      </w:r>
      <w:r w:rsidR="00506BE1">
        <w:t>seamless way</w:t>
      </w:r>
      <w:r w:rsidR="0055599C">
        <w:t>, depending on where users are located</w:t>
      </w:r>
      <w:r w:rsidR="00D73EE7">
        <w:t xml:space="preserve"> and moving</w:t>
      </w:r>
      <w:r w:rsidR="0055599C">
        <w:t>.</w:t>
      </w:r>
      <w:r w:rsidR="004B4355">
        <w:t xml:space="preserve"> Also</w:t>
      </w:r>
      <w:r w:rsidR="00454711">
        <w:t>,</w:t>
      </w:r>
      <w:r w:rsidR="004B4355">
        <w:t xml:space="preserve"> multiple such areas, with partial overlap, could be foreseen.</w:t>
      </w:r>
    </w:p>
    <w:p w14:paraId="23C946DE" w14:textId="77777777" w:rsidR="002E3721" w:rsidRDefault="002E3721" w:rsidP="008A6FBF">
      <w:r>
        <w:t xml:space="preserve">To </w:t>
      </w:r>
      <w:r w:rsidR="006206FD">
        <w:t xml:space="preserve">offer acknowledgement of reception, and </w:t>
      </w:r>
      <w:r>
        <w:t>improve reliability</w:t>
      </w:r>
      <w:r w:rsidR="00FA2AD8">
        <w:t xml:space="preserve"> and efficiency, </w:t>
      </w:r>
      <w:r w:rsidR="006206FD">
        <w:t xml:space="preserve">an </w:t>
      </w:r>
      <w:r w:rsidR="00FD505B">
        <w:t>ACK/NACK</w:t>
      </w:r>
      <w:r w:rsidR="006206FD">
        <w:t xml:space="preserve"> mechanism,</w:t>
      </w:r>
      <w:r w:rsidR="00715980">
        <w:t xml:space="preserve"> together with HARQ</w:t>
      </w:r>
      <w:r w:rsidR="006206FD">
        <w:t>,</w:t>
      </w:r>
      <w:r w:rsidR="009B75CA">
        <w:t xml:space="preserve"> should be supported</w:t>
      </w:r>
      <w:r w:rsidR="00971269">
        <w:t xml:space="preserve"> for </w:t>
      </w:r>
      <w:r w:rsidR="007A1EFD">
        <w:t>broadcast/multicast</w:t>
      </w:r>
      <w:r w:rsidR="009B75CA">
        <w:t>.</w:t>
      </w:r>
    </w:p>
    <w:p w14:paraId="7BB070B0" w14:textId="77777777" w:rsidR="00ED67DA" w:rsidRPr="00ED67DA" w:rsidRDefault="00ED67DA" w:rsidP="00ED67DA">
      <w:pPr>
        <w:spacing w:after="0"/>
        <w:ind w:right="-96"/>
      </w:pPr>
    </w:p>
    <w:p w14:paraId="3ADFF910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3D62AEA8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F4481D" w14:textId="3050200B" w:rsidR="004257D6" w:rsidRPr="00013BED" w:rsidRDefault="00A57244" w:rsidP="00756C9D">
      <w:pPr>
        <w:ind w:right="-99"/>
        <w:rPr>
          <w:lang w:val="en-US"/>
        </w:rPr>
      </w:pPr>
      <w:r w:rsidRPr="00654580">
        <w:t xml:space="preserve">This Work Item shall </w:t>
      </w:r>
      <w:r w:rsidR="004C0E83" w:rsidRPr="00654580">
        <w:rPr>
          <w:lang w:val="en-US"/>
        </w:rPr>
        <w:t xml:space="preserve">specify </w:t>
      </w:r>
      <w:r w:rsidR="00756C9D" w:rsidRPr="00654580">
        <w:rPr>
          <w:lang w:val="en-US"/>
        </w:rPr>
        <w:t xml:space="preserve">a common framework </w:t>
      </w:r>
      <w:r w:rsidR="00756C9D" w:rsidRPr="00654580">
        <w:t>f</w:t>
      </w:r>
      <w:r w:rsidR="00756C9D" w:rsidRPr="00654580">
        <w:rPr>
          <w:lang w:val="en-US"/>
        </w:rPr>
        <w:t>o</w:t>
      </w:r>
      <w:r w:rsidR="00756C9D" w:rsidRPr="00654580">
        <w:t xml:space="preserve">r </w:t>
      </w:r>
      <w:r w:rsidR="00756C9D" w:rsidRPr="00654580">
        <w:rPr>
          <w:lang w:val="en-US"/>
        </w:rPr>
        <w:t>single- and multi-cell (SFN) broadcast/multicast</w:t>
      </w:r>
      <w:r w:rsidR="008B2E21" w:rsidRPr="00654580">
        <w:rPr>
          <w:lang w:val="en-US"/>
        </w:rPr>
        <w:t xml:space="preserve">, while building on </w:t>
      </w:r>
      <w:r w:rsidR="00756C9D" w:rsidRPr="00654580">
        <w:rPr>
          <w:lang w:val="en-US"/>
        </w:rPr>
        <w:t>Rel-15</w:t>
      </w:r>
      <w:r w:rsidR="00454711" w:rsidRPr="00654580">
        <w:rPr>
          <w:lang w:val="en-US"/>
        </w:rPr>
        <w:t>/16</w:t>
      </w:r>
      <w:r w:rsidR="00756C9D" w:rsidRPr="00654580">
        <w:rPr>
          <w:lang w:val="en-US"/>
        </w:rPr>
        <w:t xml:space="preserve"> NR unicast</w:t>
      </w:r>
      <w:r w:rsidR="00756C9D" w:rsidRPr="00654580">
        <w:t xml:space="preserve"> </w:t>
      </w:r>
      <w:r w:rsidR="00756C9D" w:rsidRPr="00654580">
        <w:rPr>
          <w:lang w:val="en-US"/>
        </w:rPr>
        <w:t>a</w:t>
      </w:r>
      <w:r w:rsidR="00756C9D" w:rsidRPr="00654580">
        <w:t xml:space="preserve">s </w:t>
      </w:r>
      <w:r w:rsidR="00756C9D" w:rsidRPr="00654580">
        <w:rPr>
          <w:lang w:val="en-US"/>
        </w:rPr>
        <w:t>m</w:t>
      </w:r>
      <w:r w:rsidR="00756C9D" w:rsidRPr="00654580">
        <w:t>u</w:t>
      </w:r>
      <w:r w:rsidR="00756C9D" w:rsidRPr="00654580">
        <w:rPr>
          <w:lang w:val="en-US"/>
        </w:rPr>
        <w:t>c</w:t>
      </w:r>
      <w:r w:rsidR="00756C9D" w:rsidRPr="00654580">
        <w:t xml:space="preserve">h </w:t>
      </w:r>
      <w:r w:rsidR="00756C9D" w:rsidRPr="00654580">
        <w:rPr>
          <w:lang w:val="en-US"/>
        </w:rPr>
        <w:t>a</w:t>
      </w:r>
      <w:r w:rsidR="00756C9D" w:rsidRPr="00654580">
        <w:t xml:space="preserve">s </w:t>
      </w:r>
      <w:r w:rsidR="00756C9D" w:rsidRPr="00654580">
        <w:rPr>
          <w:lang w:val="en-US"/>
        </w:rPr>
        <w:t>p</w:t>
      </w:r>
      <w:r w:rsidR="00756C9D" w:rsidRPr="00654580">
        <w:t>o</w:t>
      </w:r>
      <w:r w:rsidR="00756C9D" w:rsidRPr="00654580">
        <w:rPr>
          <w:lang w:val="en-US"/>
        </w:rPr>
        <w:t>s</w:t>
      </w:r>
      <w:r w:rsidR="00756C9D" w:rsidRPr="00654580">
        <w:t>s</w:t>
      </w:r>
      <w:r w:rsidR="00756C9D" w:rsidRPr="00654580">
        <w:rPr>
          <w:lang w:val="en-US"/>
        </w:rPr>
        <w:t>i</w:t>
      </w:r>
      <w:r w:rsidR="00756C9D" w:rsidRPr="00654580">
        <w:t>b</w:t>
      </w:r>
      <w:r w:rsidR="00756C9D" w:rsidRPr="00654580">
        <w:rPr>
          <w:lang w:val="en-US"/>
        </w:rPr>
        <w:t>l</w:t>
      </w:r>
      <w:r w:rsidR="00756C9D" w:rsidRPr="00654580">
        <w:t>e</w:t>
      </w:r>
      <w:r w:rsidR="008B2E21" w:rsidRPr="00654580">
        <w:rPr>
          <w:lang w:val="en-US"/>
        </w:rPr>
        <w:t>.</w:t>
      </w:r>
      <w:r w:rsidR="00A62992" w:rsidRPr="00654580">
        <w:rPr>
          <w:lang w:val="en-US"/>
        </w:rPr>
        <w:t xml:space="preserve"> </w:t>
      </w:r>
      <w:r>
        <w:t>B</w:t>
      </w:r>
      <w:r w:rsidR="0049404F" w:rsidRPr="00654580">
        <w:rPr>
          <w:lang w:val="en-US"/>
        </w:rPr>
        <w:t xml:space="preserve">roadcast/multicast </w:t>
      </w:r>
      <w:r w:rsidR="00856C95" w:rsidRPr="00654580">
        <w:rPr>
          <w:lang w:val="en-US"/>
        </w:rPr>
        <w:t xml:space="preserve">is </w:t>
      </w:r>
      <w:r w:rsidR="002E0D6D" w:rsidRPr="00654580">
        <w:rPr>
          <w:lang w:val="en-US"/>
        </w:rPr>
        <w:t xml:space="preserve">expected </w:t>
      </w:r>
      <w:r w:rsidR="00BA650A" w:rsidRPr="00654580">
        <w:rPr>
          <w:lang w:val="en-US"/>
        </w:rPr>
        <w:t xml:space="preserve">to be supported </w:t>
      </w:r>
      <w:r w:rsidR="0049404F" w:rsidRPr="00654580">
        <w:rPr>
          <w:lang w:val="en-US"/>
        </w:rPr>
        <w:t>only</w:t>
      </w:r>
      <w:r w:rsidR="00E2034F" w:rsidRPr="00654580">
        <w:rPr>
          <w:lang w:val="en-US"/>
        </w:rPr>
        <w:t xml:space="preserve"> </w:t>
      </w:r>
      <w:r w:rsidR="0049404F" w:rsidRPr="00654580">
        <w:rPr>
          <w:lang w:val="en-US"/>
        </w:rPr>
        <w:t>in RRC Connected</w:t>
      </w:r>
      <w:r w:rsidR="0073665C" w:rsidRPr="00654580">
        <w:rPr>
          <w:lang w:val="en-US"/>
        </w:rPr>
        <w:t xml:space="preserve"> mode</w:t>
      </w:r>
      <w:r w:rsidR="00807263" w:rsidRPr="00654580">
        <w:rPr>
          <w:lang w:val="en-US"/>
        </w:rPr>
        <w:t xml:space="preserve"> and should be built on current PDSCH</w:t>
      </w:r>
      <w:r w:rsidR="0073665C" w:rsidRPr="00654580">
        <w:rPr>
          <w:lang w:val="en-US"/>
        </w:rPr>
        <w:t>/PDCCH</w:t>
      </w:r>
      <w:r>
        <w:t xml:space="preserve"> such that t</w:t>
      </w:r>
      <w:r w:rsidRPr="00A57244">
        <w:t xml:space="preserve">he required specification changes </w:t>
      </w:r>
      <w:r>
        <w:t xml:space="preserve">can </w:t>
      </w:r>
      <w:r w:rsidRPr="00A57244">
        <w:t>be kept to a minimum</w:t>
      </w:r>
      <w:r w:rsidR="0049404F" w:rsidRPr="00654580">
        <w:rPr>
          <w:lang w:val="en-US"/>
        </w:rPr>
        <w:t>.</w:t>
      </w:r>
    </w:p>
    <w:p w14:paraId="58092AA4" w14:textId="69B7E328" w:rsidR="00756C9D" w:rsidRDefault="00D43E1D" w:rsidP="00756C9D">
      <w:pPr>
        <w:ind w:right="-99"/>
        <w:rPr>
          <w:lang w:val="en-US"/>
        </w:rPr>
      </w:pPr>
      <w:r>
        <w:rPr>
          <w:lang w:val="en-US"/>
        </w:rPr>
        <w:t xml:space="preserve">The </w:t>
      </w:r>
      <w:r w:rsidR="00A57244">
        <w:t xml:space="preserve">targeted maximum </w:t>
      </w:r>
      <w:r>
        <w:rPr>
          <w:lang w:val="en-US"/>
        </w:rPr>
        <w:t xml:space="preserve">size of the </w:t>
      </w:r>
      <w:r w:rsidR="00D91682">
        <w:rPr>
          <w:lang w:val="en-US"/>
        </w:rPr>
        <w:t xml:space="preserve">SFN areas </w:t>
      </w:r>
      <w:r w:rsidR="00A57244">
        <w:t xml:space="preserve">is in the </w:t>
      </w:r>
      <w:r w:rsidR="00A57244" w:rsidRPr="00654580">
        <w:rPr>
          <w:lang w:val="en-US"/>
        </w:rPr>
        <w:t>order of a few kilometer</w:t>
      </w:r>
      <w:r w:rsidR="000A66DE">
        <w:rPr>
          <w:lang w:val="en-US"/>
        </w:rPr>
        <w:t xml:space="preserve">, allowing </w:t>
      </w:r>
      <w:r w:rsidR="00A57244">
        <w:t xml:space="preserve">the </w:t>
      </w:r>
      <w:r w:rsidR="00524F83">
        <w:rPr>
          <w:lang w:val="en-US"/>
        </w:rPr>
        <w:t>Rel.15 NR numerology</w:t>
      </w:r>
      <w:r w:rsidR="00A57244">
        <w:t>, i.e., subcarrier spacing,</w:t>
      </w:r>
      <w:r w:rsidR="000A66DE">
        <w:rPr>
          <w:lang w:val="en-US"/>
        </w:rPr>
        <w:t xml:space="preserve"> to be kept</w:t>
      </w:r>
      <w:r w:rsidR="00A57244">
        <w:t>. T</w:t>
      </w:r>
      <w:r w:rsidR="00202877">
        <w:rPr>
          <w:lang w:val="en-US"/>
        </w:rPr>
        <w:t xml:space="preserve">he addition of </w:t>
      </w:r>
      <w:r w:rsidR="00917943">
        <w:rPr>
          <w:lang w:val="en-US"/>
        </w:rPr>
        <w:t>an extended CP</w:t>
      </w:r>
      <w:r w:rsidR="00202877">
        <w:rPr>
          <w:lang w:val="en-US"/>
        </w:rPr>
        <w:t xml:space="preserve"> may be considered</w:t>
      </w:r>
      <w:r w:rsidR="00917943">
        <w:rPr>
          <w:lang w:val="en-US"/>
        </w:rPr>
        <w:t>.</w:t>
      </w:r>
      <w:r w:rsidR="00B959B2">
        <w:rPr>
          <w:lang w:val="en-US"/>
        </w:rPr>
        <w:t xml:space="preserve"> The solution should </w:t>
      </w:r>
      <w:r w:rsidR="000A66DE">
        <w:rPr>
          <w:lang w:val="en-US"/>
        </w:rPr>
        <w:t xml:space="preserve">however </w:t>
      </w:r>
      <w:r w:rsidR="00B959B2">
        <w:rPr>
          <w:lang w:val="en-US"/>
        </w:rPr>
        <w:t>be f</w:t>
      </w:r>
      <w:r w:rsidR="00756C9D" w:rsidRPr="00756C9D">
        <w:t>o</w:t>
      </w:r>
      <w:r w:rsidR="00756C9D" w:rsidRPr="00AE263E">
        <w:rPr>
          <w:lang w:val="en-US"/>
        </w:rPr>
        <w:t>r</w:t>
      </w:r>
      <w:r w:rsidR="00756C9D" w:rsidRPr="00756C9D">
        <w:t>w</w:t>
      </w:r>
      <w:r w:rsidR="00756C9D" w:rsidRPr="00AE263E">
        <w:rPr>
          <w:lang w:val="en-US"/>
        </w:rPr>
        <w:t>a</w:t>
      </w:r>
      <w:r w:rsidR="00756C9D" w:rsidRPr="00756C9D">
        <w:t>r</w:t>
      </w:r>
      <w:r w:rsidR="00756C9D" w:rsidRPr="00AE263E">
        <w:rPr>
          <w:lang w:val="en-US"/>
        </w:rPr>
        <w:t>d</w:t>
      </w:r>
      <w:r w:rsidR="00E27A49">
        <w:t>-</w:t>
      </w:r>
      <w:r w:rsidR="00756C9D" w:rsidRPr="00AE263E">
        <w:rPr>
          <w:lang w:val="en-US"/>
        </w:rPr>
        <w:t>c</w:t>
      </w:r>
      <w:r w:rsidR="00756C9D" w:rsidRPr="00756C9D">
        <w:t>o</w:t>
      </w:r>
      <w:r w:rsidR="00756C9D" w:rsidRPr="00AE263E">
        <w:rPr>
          <w:lang w:val="en-US"/>
        </w:rPr>
        <w:t>m</w:t>
      </w:r>
      <w:r w:rsidR="00756C9D" w:rsidRPr="00756C9D">
        <w:t>p</w:t>
      </w:r>
      <w:r w:rsidR="00756C9D" w:rsidRPr="00AE263E">
        <w:rPr>
          <w:lang w:val="en-US"/>
        </w:rPr>
        <w:t>a</w:t>
      </w:r>
      <w:r w:rsidR="00756C9D" w:rsidRPr="00756C9D">
        <w:t>t</w:t>
      </w:r>
      <w:r w:rsidR="00756C9D" w:rsidRPr="00AE263E">
        <w:rPr>
          <w:lang w:val="en-US"/>
        </w:rPr>
        <w:t>i</w:t>
      </w:r>
      <w:r w:rsidR="00756C9D" w:rsidRPr="00756C9D">
        <w:t>b</w:t>
      </w:r>
      <w:r w:rsidR="00756C9D" w:rsidRPr="00AE263E">
        <w:rPr>
          <w:lang w:val="en-US"/>
        </w:rPr>
        <w:t>l</w:t>
      </w:r>
      <w:r w:rsidR="00756C9D" w:rsidRPr="00756C9D">
        <w:t xml:space="preserve">e </w:t>
      </w:r>
      <w:r w:rsidR="00756C9D" w:rsidRPr="00AE263E">
        <w:rPr>
          <w:lang w:val="en-US"/>
        </w:rPr>
        <w:t>t</w:t>
      </w:r>
      <w:r w:rsidR="00756C9D" w:rsidRPr="00756C9D">
        <w:t>o larger SF</w:t>
      </w:r>
      <w:r w:rsidR="00756C9D" w:rsidRPr="00AE263E">
        <w:rPr>
          <w:lang w:val="en-US"/>
        </w:rPr>
        <w:t>N</w:t>
      </w:r>
      <w:r w:rsidR="00756C9D" w:rsidRPr="00756C9D">
        <w:t xml:space="preserve"> </w:t>
      </w:r>
      <w:r w:rsidR="00756C9D" w:rsidRPr="00AE263E">
        <w:rPr>
          <w:lang w:val="en-US"/>
        </w:rPr>
        <w:t>b</w:t>
      </w:r>
      <w:r w:rsidR="00756C9D" w:rsidRPr="00756C9D">
        <w:t>r</w:t>
      </w:r>
      <w:r w:rsidR="00756C9D" w:rsidRPr="00AE263E">
        <w:rPr>
          <w:lang w:val="en-US"/>
        </w:rPr>
        <w:t>o</w:t>
      </w:r>
      <w:r w:rsidR="00756C9D" w:rsidRPr="00756C9D">
        <w:t>a</w:t>
      </w:r>
      <w:r w:rsidR="00756C9D" w:rsidRPr="00AE263E">
        <w:rPr>
          <w:lang w:val="en-US"/>
        </w:rPr>
        <w:t>d</w:t>
      </w:r>
      <w:r w:rsidR="00756C9D" w:rsidRPr="00756C9D">
        <w:t>c</w:t>
      </w:r>
      <w:r w:rsidR="00756C9D" w:rsidRPr="00AE263E">
        <w:rPr>
          <w:lang w:val="en-US"/>
        </w:rPr>
        <w:t>a</w:t>
      </w:r>
      <w:r w:rsidR="00756C9D" w:rsidRPr="00756C9D">
        <w:t>s</w:t>
      </w:r>
      <w:r w:rsidR="00756C9D" w:rsidRPr="00AE263E">
        <w:rPr>
          <w:lang w:val="en-US"/>
        </w:rPr>
        <w:t>t</w:t>
      </w:r>
      <w:r w:rsidR="00B959B2">
        <w:rPr>
          <w:lang w:val="en-US"/>
        </w:rPr>
        <w:t xml:space="preserve"> areas</w:t>
      </w:r>
      <w:r w:rsidR="000A66DE">
        <w:rPr>
          <w:lang w:val="en-US"/>
        </w:rPr>
        <w:t xml:space="preserve"> in later Releases, should that be </w:t>
      </w:r>
      <w:r w:rsidR="001264DE">
        <w:rPr>
          <w:lang w:val="en-US"/>
        </w:rPr>
        <w:t>required.</w:t>
      </w:r>
    </w:p>
    <w:p w14:paraId="72B5AE84" w14:textId="703722F2" w:rsidR="001264DE" w:rsidRDefault="00257C09" w:rsidP="00756C9D">
      <w:pPr>
        <w:ind w:right="-99"/>
        <w:rPr>
          <w:lang w:val="en-US"/>
        </w:rPr>
      </w:pPr>
      <w:r>
        <w:rPr>
          <w:lang w:val="en-US"/>
        </w:rPr>
        <w:t>The solution shall allow for</w:t>
      </w:r>
      <w:r w:rsidR="005B4AAA">
        <w:rPr>
          <w:lang w:val="en-US"/>
        </w:rPr>
        <w:t>:</w:t>
      </w:r>
    </w:p>
    <w:p w14:paraId="3EF4EF18" w14:textId="77777777" w:rsidR="00756C9D" w:rsidRDefault="00CA7BD2" w:rsidP="00756C9D">
      <w:pPr>
        <w:pStyle w:val="ListParagraph"/>
        <w:numPr>
          <w:ilvl w:val="0"/>
          <w:numId w:val="9"/>
        </w:numPr>
        <w:ind w:right="-99"/>
        <w:rPr>
          <w:lang w:val="en-US"/>
        </w:rPr>
      </w:pPr>
      <w:r>
        <w:rPr>
          <w:lang w:val="en-US"/>
        </w:rPr>
        <w:t>Dynamic a</w:t>
      </w:r>
      <w:r w:rsidR="00756C9D" w:rsidRPr="00672482">
        <w:rPr>
          <w:lang w:val="en-US"/>
        </w:rPr>
        <w:t>daptation of broadcast/multicast/unicast</w:t>
      </w:r>
      <w:r w:rsidR="00672482">
        <w:rPr>
          <w:lang w:val="en-US"/>
        </w:rPr>
        <w:t>, both from the point of view of the network (proportion of each</w:t>
      </w:r>
      <w:r w:rsidR="00FA2C98">
        <w:rPr>
          <w:lang w:val="en-US"/>
        </w:rPr>
        <w:t xml:space="preserve"> may dynamically vary</w:t>
      </w:r>
      <w:r w:rsidR="00672482">
        <w:rPr>
          <w:lang w:val="en-US"/>
        </w:rPr>
        <w:t xml:space="preserve">) and from the point of view of the UE (seamless </w:t>
      </w:r>
      <w:r w:rsidR="007A5EF7">
        <w:rPr>
          <w:lang w:val="en-US"/>
        </w:rPr>
        <w:t xml:space="preserve">change from </w:t>
      </w:r>
      <w:r w:rsidR="00FA2C98">
        <w:rPr>
          <w:lang w:val="en-US"/>
        </w:rPr>
        <w:t xml:space="preserve">one </w:t>
      </w:r>
      <w:r w:rsidR="007A5EF7">
        <w:rPr>
          <w:lang w:val="en-US"/>
        </w:rPr>
        <w:t>type of delivery to another)</w:t>
      </w:r>
    </w:p>
    <w:p w14:paraId="55855059" w14:textId="77777777" w:rsidR="00756C9D" w:rsidRDefault="00CA7BD2" w:rsidP="00756C9D">
      <w:pPr>
        <w:pStyle w:val="ListParagraph"/>
        <w:numPr>
          <w:ilvl w:val="0"/>
          <w:numId w:val="9"/>
        </w:numPr>
        <w:ind w:right="-99"/>
        <w:rPr>
          <w:lang w:val="en-US"/>
        </w:rPr>
      </w:pPr>
      <w:r>
        <w:rPr>
          <w:lang w:val="en-US"/>
        </w:rPr>
        <w:t>Dynamic a</w:t>
      </w:r>
      <w:r w:rsidR="00756C9D" w:rsidRPr="007A5EF7">
        <w:rPr>
          <w:lang w:val="en-US"/>
        </w:rPr>
        <w:t>dapt</w:t>
      </w:r>
      <w:r w:rsidR="00FA2C98">
        <w:rPr>
          <w:lang w:val="en-US"/>
        </w:rPr>
        <w:t>ation of</w:t>
      </w:r>
      <w:r w:rsidR="00756C9D" w:rsidRPr="007A5EF7">
        <w:rPr>
          <w:lang w:val="en-US"/>
        </w:rPr>
        <w:t xml:space="preserve"> SFN </w:t>
      </w:r>
      <w:r>
        <w:rPr>
          <w:lang w:val="en-US"/>
        </w:rPr>
        <w:t>area</w:t>
      </w:r>
      <w:r w:rsidR="00756C9D" w:rsidRPr="007A5EF7">
        <w:rPr>
          <w:lang w:val="en-US"/>
        </w:rPr>
        <w:t xml:space="preserve"> to instantaneous demand</w:t>
      </w:r>
      <w:r w:rsidR="007A5EF7">
        <w:rPr>
          <w:lang w:val="en-US"/>
        </w:rPr>
        <w:t xml:space="preserve">, which means that </w:t>
      </w:r>
      <w:r w:rsidR="00497B53">
        <w:rPr>
          <w:lang w:val="en-US"/>
        </w:rPr>
        <w:t xml:space="preserve">when </w:t>
      </w:r>
      <w:r w:rsidR="00C26754">
        <w:rPr>
          <w:lang w:val="en-US"/>
        </w:rPr>
        <w:t>UEs</w:t>
      </w:r>
      <w:r w:rsidR="00497B53">
        <w:rPr>
          <w:lang w:val="en-US"/>
        </w:rPr>
        <w:t xml:space="preserve"> are moving it shall be possible for </w:t>
      </w:r>
      <w:r w:rsidR="000750BB">
        <w:rPr>
          <w:lang w:val="en-US"/>
        </w:rPr>
        <w:t>the SFN area to dynamically follow, ideally in a seamless way</w:t>
      </w:r>
      <w:r w:rsidR="000F272B">
        <w:rPr>
          <w:lang w:val="en-US"/>
        </w:rPr>
        <w:t xml:space="preserve"> for the </w:t>
      </w:r>
      <w:r w:rsidR="00C26754">
        <w:rPr>
          <w:lang w:val="en-US"/>
        </w:rPr>
        <w:t>UEs</w:t>
      </w:r>
      <w:r w:rsidR="000F272B">
        <w:rPr>
          <w:lang w:val="en-US"/>
        </w:rPr>
        <w:t>.</w:t>
      </w:r>
      <w:r w:rsidR="004028B4">
        <w:rPr>
          <w:lang w:val="en-US"/>
        </w:rPr>
        <w:t xml:space="preserve"> This means dynamically turning o</w:t>
      </w:r>
      <w:r w:rsidR="00491088">
        <w:rPr>
          <w:lang w:val="en-US"/>
        </w:rPr>
        <w:t>n broadcast/multicast in some cells, while turning it off in others.</w:t>
      </w:r>
    </w:p>
    <w:p w14:paraId="76683DFF" w14:textId="2D4C6E06" w:rsidR="007B0C49" w:rsidRDefault="005B4AAA" w:rsidP="00756C9D">
      <w:pPr>
        <w:pStyle w:val="ListParagraph"/>
        <w:numPr>
          <w:ilvl w:val="0"/>
          <w:numId w:val="9"/>
        </w:numPr>
        <w:ind w:right="-99"/>
        <w:rPr>
          <w:lang w:val="en-US"/>
        </w:rPr>
      </w:pPr>
      <w:bookmarkStart w:id="0" w:name="_Hlk9890022"/>
      <w:r>
        <w:rPr>
          <w:lang w:val="en-US"/>
        </w:rPr>
        <w:t xml:space="preserve">HARQ </w:t>
      </w:r>
      <w:bookmarkEnd w:id="0"/>
      <w:r>
        <w:rPr>
          <w:lang w:val="en-US"/>
        </w:rPr>
        <w:t>retrans</w:t>
      </w:r>
      <w:r w:rsidR="00660D19">
        <w:rPr>
          <w:lang w:val="en-US"/>
        </w:rPr>
        <w:t xml:space="preserve">missions </w:t>
      </w:r>
      <w:r>
        <w:rPr>
          <w:lang w:val="en-US"/>
        </w:rPr>
        <w:t xml:space="preserve">to be applied also on Multicast/Broadcast transmissions, </w:t>
      </w:r>
      <w:r w:rsidR="00660D19">
        <w:rPr>
          <w:lang w:val="en-US"/>
        </w:rPr>
        <w:t xml:space="preserve">the retransmissions being sent via </w:t>
      </w:r>
      <w:r>
        <w:rPr>
          <w:lang w:val="en-US"/>
        </w:rPr>
        <w:t xml:space="preserve">unicast, multicast or a combination of </w:t>
      </w:r>
      <w:r w:rsidR="004A6513">
        <w:rPr>
          <w:lang w:val="en-US"/>
        </w:rPr>
        <w:t>both.</w:t>
      </w:r>
    </w:p>
    <w:p w14:paraId="181F4D69" w14:textId="6825AD2D" w:rsidR="00660D19" w:rsidRDefault="00732190" w:rsidP="00756C9D">
      <w:pPr>
        <w:pStyle w:val="ListParagraph"/>
        <w:numPr>
          <w:ilvl w:val="0"/>
          <w:numId w:val="9"/>
        </w:numPr>
        <w:ind w:right="-99"/>
        <w:rPr>
          <w:lang w:val="en-US"/>
        </w:rPr>
      </w:pPr>
      <w:r>
        <w:rPr>
          <w:lang w:val="en-US"/>
        </w:rPr>
        <w:t xml:space="preserve">Coordination of </w:t>
      </w:r>
      <w:r w:rsidR="00531929">
        <w:rPr>
          <w:lang w:val="en-US"/>
        </w:rPr>
        <w:t xml:space="preserve">SFN transmissions to be done </w:t>
      </w:r>
      <w:r w:rsidR="004A6513">
        <w:rPr>
          <w:lang w:val="en-US"/>
        </w:rPr>
        <w:t xml:space="preserve">ideally </w:t>
      </w:r>
      <w:r w:rsidR="00531929">
        <w:rPr>
          <w:lang w:val="en-US"/>
        </w:rPr>
        <w:t>via the RAN</w:t>
      </w:r>
      <w:r w:rsidR="00A3276B">
        <w:rPr>
          <w:lang w:val="en-US"/>
        </w:rPr>
        <w:t xml:space="preserve">, </w:t>
      </w:r>
      <w:r w:rsidR="004A6513">
        <w:rPr>
          <w:lang w:val="en-US"/>
        </w:rPr>
        <w:t>in line with 5GC/RAN functional split</w:t>
      </w:r>
      <w:r w:rsidR="00B00F19">
        <w:rPr>
          <w:lang w:val="en-US"/>
        </w:rPr>
        <w:t xml:space="preserve"> [to be </w:t>
      </w:r>
      <w:r w:rsidR="00EA0624">
        <w:rPr>
          <w:lang w:val="en-US"/>
        </w:rPr>
        <w:t>defined by SA2</w:t>
      </w:r>
      <w:r w:rsidR="002E3C57">
        <w:rPr>
          <w:lang w:val="en-US"/>
        </w:rPr>
        <w:t>]</w:t>
      </w:r>
      <w:r w:rsidR="004A6513">
        <w:rPr>
          <w:lang w:val="en-US"/>
        </w:rPr>
        <w:t>.</w:t>
      </w:r>
    </w:p>
    <w:p w14:paraId="3006E3D8" w14:textId="6019A72E" w:rsidR="00265D7C" w:rsidRPr="007A5EF7" w:rsidRDefault="00265D7C" w:rsidP="00756C9D">
      <w:pPr>
        <w:pStyle w:val="ListParagraph"/>
        <w:numPr>
          <w:ilvl w:val="0"/>
          <w:numId w:val="9"/>
        </w:numPr>
        <w:ind w:right="-99"/>
        <w:rPr>
          <w:lang w:val="en-US"/>
        </w:rPr>
      </w:pPr>
      <w:r>
        <w:rPr>
          <w:lang w:val="en-US"/>
        </w:rPr>
        <w:t>Minimiz</w:t>
      </w:r>
      <w:r w:rsidR="00CA4977">
        <w:rPr>
          <w:lang w:val="en-US"/>
        </w:rPr>
        <w:t xml:space="preserve">ation of </w:t>
      </w:r>
      <w:r>
        <w:rPr>
          <w:lang w:val="en-US"/>
        </w:rPr>
        <w:t>the UE impact</w:t>
      </w:r>
      <w:r w:rsidR="00FC6A26">
        <w:rPr>
          <w:lang w:val="en-US"/>
        </w:rPr>
        <w:t xml:space="preserve">. </w:t>
      </w:r>
      <w:r w:rsidR="00FC6A26">
        <w:t>To the extent possible the UE should be unaware of whether the information is delivered using unicast or multicast</w:t>
      </w:r>
      <w:r w:rsidR="00CA4977">
        <w:t>.</w:t>
      </w:r>
    </w:p>
    <w:p w14:paraId="03E96CAC" w14:textId="28BD4316" w:rsidR="00ED22B6" w:rsidRDefault="00E05C88" w:rsidP="00756C9D">
      <w:pPr>
        <w:ind w:right="-99"/>
        <w:rPr>
          <w:lang w:val="en-US"/>
        </w:rPr>
      </w:pPr>
      <w:r>
        <w:rPr>
          <w:lang w:val="en-US"/>
        </w:rPr>
        <w:t xml:space="preserve">For the respective RAN </w:t>
      </w:r>
      <w:r w:rsidRPr="00C53FF4">
        <w:rPr>
          <w:lang w:val="en-US"/>
        </w:rPr>
        <w:t>WGs the WI</w:t>
      </w:r>
      <w:r>
        <w:rPr>
          <w:lang w:val="en-US"/>
        </w:rPr>
        <w:t xml:space="preserve"> will </w:t>
      </w:r>
      <w:r w:rsidR="009F1D7B">
        <w:rPr>
          <w:lang w:val="en-US"/>
        </w:rPr>
        <w:t>imply:</w:t>
      </w:r>
    </w:p>
    <w:p w14:paraId="2C0E0D54" w14:textId="6D9FC75B" w:rsidR="00EA1A78" w:rsidRPr="00654580" w:rsidRDefault="00EA1A78" w:rsidP="00EA1A78">
      <w:pPr>
        <w:pStyle w:val="ListParagraph"/>
        <w:numPr>
          <w:ilvl w:val="0"/>
          <w:numId w:val="15"/>
        </w:numPr>
        <w:ind w:right="-99"/>
      </w:pPr>
      <w:r>
        <w:t>Evaluate a</w:t>
      </w:r>
      <w:r w:rsidRPr="00654580">
        <w:t>nd specify required changes on the RAN architecture and interfaces, considering the results of the SA2 SI on Broadcast/Multicast</w:t>
      </w:r>
      <w:r>
        <w:t xml:space="preserve"> (from RAN#87</w:t>
      </w:r>
      <w:r w:rsidR="00AF15BB">
        <w:rPr>
          <w:lang w:val="en-150"/>
        </w:rPr>
        <w:t>:</w:t>
      </w:r>
      <w:r>
        <w:t xml:space="preserve"> </w:t>
      </w:r>
      <w:r w:rsidRPr="00654580">
        <w:t>RAN3</w:t>
      </w:r>
      <w:r>
        <w:t>, RAN2)</w:t>
      </w:r>
    </w:p>
    <w:p w14:paraId="32221859" w14:textId="77777777" w:rsidR="00EA1A78" w:rsidRPr="00654580" w:rsidRDefault="00EA1A78" w:rsidP="00EA1A78">
      <w:pPr>
        <w:pStyle w:val="ListParagraph"/>
        <w:numPr>
          <w:ilvl w:val="1"/>
          <w:numId w:val="15"/>
        </w:numPr>
        <w:ind w:right="-99"/>
      </w:pPr>
      <w:bookmarkStart w:id="1" w:name="_Hlk9890416"/>
      <w:r>
        <w:t>Evaluate</w:t>
      </w:r>
      <w:bookmarkEnd w:id="1"/>
      <w:r w:rsidRPr="00654580">
        <w:t xml:space="preserve"> whether to keep the same architecture as E-UTRAN, i.e. with the MCE as a separate logical node, or to include the MCE functionality as an additional set of functions to the gNB-CU.</w:t>
      </w:r>
    </w:p>
    <w:p w14:paraId="610CD716" w14:textId="77777777" w:rsidR="00EA1A78" w:rsidRPr="00654580" w:rsidRDefault="00EA1A78" w:rsidP="00EA1A78">
      <w:pPr>
        <w:pStyle w:val="ListParagraph"/>
        <w:numPr>
          <w:ilvl w:val="1"/>
          <w:numId w:val="15"/>
        </w:numPr>
        <w:ind w:right="-99"/>
      </w:pPr>
      <w:r w:rsidRPr="00C759E5">
        <w:t>Evalua</w:t>
      </w:r>
      <w:r>
        <w:t>te</w:t>
      </w:r>
      <w:r w:rsidRPr="00654580">
        <w:t xml:space="preserve"> whether to keep the same protocols as E-UTRAN (i.e. M2AP, M3AP, and SYNC) or to introduce new ones specific to NG-RAN.</w:t>
      </w:r>
    </w:p>
    <w:p w14:paraId="44A44F24" w14:textId="77777777" w:rsidR="00EA1A78" w:rsidRDefault="00EA1A78" w:rsidP="00EA1A78">
      <w:pPr>
        <w:pStyle w:val="ListParagraph"/>
        <w:numPr>
          <w:ilvl w:val="1"/>
          <w:numId w:val="15"/>
        </w:numPr>
        <w:ind w:right="-99"/>
      </w:pPr>
      <w:r>
        <w:t>Evaluate</w:t>
      </w:r>
      <w:r w:rsidRPr="00654580">
        <w:t xml:space="preserve"> how to support multicast/broadcast with the gNB-CU/DU split architecture, e.g. reusing F1AP or introducing a new dedicated protocol.</w:t>
      </w:r>
    </w:p>
    <w:p w14:paraId="6E7D0459" w14:textId="77777777" w:rsidR="00EA1A78" w:rsidRPr="00C759E5" w:rsidRDefault="00EA1A78" w:rsidP="00EA1A78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 w:rsidRPr="00C759E5">
        <w:t>Based on the outcome of the previous points, specify the architecture and interfaces to support the corresponding functionality</w:t>
      </w:r>
    </w:p>
    <w:p w14:paraId="795074F5" w14:textId="57C64DB4" w:rsidR="00510705" w:rsidRPr="00654580" w:rsidRDefault="00654580" w:rsidP="00510705">
      <w:pPr>
        <w:pStyle w:val="ListParagraph"/>
        <w:numPr>
          <w:ilvl w:val="0"/>
          <w:numId w:val="15"/>
        </w:numPr>
        <w:ind w:right="-99"/>
        <w:rPr>
          <w:lang w:val="en-US"/>
        </w:rPr>
      </w:pPr>
      <w:r>
        <w:t>S</w:t>
      </w:r>
      <w:proofErr w:type="spellStart"/>
      <w:r w:rsidR="0081204B" w:rsidRPr="00654580">
        <w:rPr>
          <w:lang w:val="en-US"/>
        </w:rPr>
        <w:t>pecify</w:t>
      </w:r>
      <w:proofErr w:type="spellEnd"/>
      <w:r w:rsidR="0081204B" w:rsidRPr="00654580">
        <w:rPr>
          <w:lang w:val="en-US"/>
        </w:rPr>
        <w:t xml:space="preserve"> </w:t>
      </w:r>
      <w:r w:rsidR="00EB7290" w:rsidRPr="00654580">
        <w:rPr>
          <w:lang w:val="en-US"/>
        </w:rPr>
        <w:t>necessary</w:t>
      </w:r>
      <w:r w:rsidR="0081204B" w:rsidRPr="00654580">
        <w:rPr>
          <w:lang w:val="en-US"/>
        </w:rPr>
        <w:t xml:space="preserve"> changes to the Uu interface</w:t>
      </w:r>
      <w:r w:rsidR="00510705">
        <w:t xml:space="preserve">, such as </w:t>
      </w:r>
      <w:r>
        <w:t>(</w:t>
      </w:r>
      <w:r w:rsidR="00C759E5" w:rsidRPr="00C759E5">
        <w:t>from RAN#8</w:t>
      </w:r>
      <w:r w:rsidR="00C759E5">
        <w:t>8</w:t>
      </w:r>
      <w:r w:rsidR="00AF15BB">
        <w:rPr>
          <w:lang w:val="en-150"/>
        </w:rPr>
        <w:t>:</w:t>
      </w:r>
      <w:r w:rsidR="00C759E5" w:rsidRPr="00C759E5">
        <w:t xml:space="preserve"> </w:t>
      </w:r>
      <w:r w:rsidRPr="00654580">
        <w:t>RAN1</w:t>
      </w:r>
      <w:r>
        <w:t>)</w:t>
      </w:r>
    </w:p>
    <w:p w14:paraId="70E62774" w14:textId="09EB1AEF" w:rsidR="00654580" w:rsidRPr="00654580" w:rsidRDefault="00510705" w:rsidP="00EA1A78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 w:rsidRPr="00654580">
        <w:t xml:space="preserve">Data and control channel transmissions from </w:t>
      </w:r>
      <w:r w:rsidR="00654580">
        <w:t xml:space="preserve">one or </w:t>
      </w:r>
      <w:r w:rsidRPr="00654580">
        <w:t>multiple TRPs belonging to different cells, incl. corresponding quasi-colocation assumptions</w:t>
      </w:r>
    </w:p>
    <w:p w14:paraId="26D06AD0" w14:textId="3DF41494" w:rsidR="003A6EB2" w:rsidRDefault="00654580" w:rsidP="00654580">
      <w:pPr>
        <w:pStyle w:val="ListParagraph"/>
        <w:numPr>
          <w:ilvl w:val="0"/>
          <w:numId w:val="15"/>
        </w:numPr>
        <w:ind w:right="-99"/>
        <w:rPr>
          <w:lang w:val="en-US"/>
        </w:rPr>
      </w:pPr>
      <w:r>
        <w:t>S</w:t>
      </w:r>
      <w:r w:rsidR="002201C3" w:rsidRPr="00654580">
        <w:rPr>
          <w:lang w:val="en-US"/>
        </w:rPr>
        <w:t xml:space="preserve">pecify </w:t>
      </w:r>
      <w:r w:rsidR="004606D8" w:rsidRPr="00654580">
        <w:rPr>
          <w:lang w:val="en-US"/>
        </w:rPr>
        <w:t xml:space="preserve">necessary </w:t>
      </w:r>
      <w:r w:rsidR="002201C3" w:rsidRPr="00654580">
        <w:rPr>
          <w:lang w:val="en-US"/>
        </w:rPr>
        <w:t xml:space="preserve">changes </w:t>
      </w:r>
      <w:r>
        <w:t xml:space="preserve">to the </w:t>
      </w:r>
      <w:r w:rsidR="004606D8" w:rsidRPr="00654580">
        <w:rPr>
          <w:lang w:val="en-US"/>
        </w:rPr>
        <w:t xml:space="preserve">relevant </w:t>
      </w:r>
      <w:r w:rsidR="003A6EB2" w:rsidRPr="00654580">
        <w:rPr>
          <w:lang w:val="en-US"/>
        </w:rPr>
        <w:t>protocols</w:t>
      </w:r>
      <w:r>
        <w:t>, such as (</w:t>
      </w:r>
      <w:r w:rsidR="00C759E5" w:rsidRPr="00C759E5">
        <w:t>from RAN#8</w:t>
      </w:r>
      <w:r w:rsidR="00C759E5">
        <w:t>9</w:t>
      </w:r>
      <w:r w:rsidR="00AF15BB">
        <w:rPr>
          <w:lang w:val="en-150"/>
        </w:rPr>
        <w:t>:</w:t>
      </w:r>
      <w:r w:rsidR="00C759E5">
        <w:t xml:space="preserve"> </w:t>
      </w:r>
      <w:r w:rsidRPr="00654580">
        <w:t>RAN2</w:t>
      </w:r>
      <w:r>
        <w:t>)</w:t>
      </w:r>
    </w:p>
    <w:p w14:paraId="4669022D" w14:textId="722E8012" w:rsidR="00654580" w:rsidRPr="00654580" w:rsidRDefault="00654580" w:rsidP="00654580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>
        <w:t>Introduction of multicast and broadcast UE ID (RNTI)</w:t>
      </w:r>
    </w:p>
    <w:p w14:paraId="7CF421F4" w14:textId="1B750A29" w:rsidR="00654580" w:rsidRPr="00654580" w:rsidRDefault="00654580" w:rsidP="00654580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 w:rsidRPr="00654580">
        <w:rPr>
          <w:lang w:val="en-US"/>
        </w:rPr>
        <w:t>HARQ</w:t>
      </w:r>
      <w:r>
        <w:t xml:space="preserve"> schemes</w:t>
      </w:r>
    </w:p>
    <w:p w14:paraId="74138E5D" w14:textId="26CA22C5" w:rsidR="00654580" w:rsidRPr="00654580" w:rsidRDefault="00654580" w:rsidP="00654580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>
        <w:t xml:space="preserve">Dynamic set-up, adaptation and termination of SFNs </w:t>
      </w:r>
    </w:p>
    <w:p w14:paraId="33A4AC85" w14:textId="541E21F6" w:rsidR="00654580" w:rsidRPr="00654580" w:rsidRDefault="00654580" w:rsidP="00654580">
      <w:pPr>
        <w:pStyle w:val="ListParagraph"/>
        <w:numPr>
          <w:ilvl w:val="1"/>
          <w:numId w:val="15"/>
        </w:numPr>
        <w:ind w:right="-99"/>
        <w:rPr>
          <w:lang w:val="en-US"/>
        </w:rPr>
      </w:pPr>
      <w:r>
        <w:t xml:space="preserve">Dynamic switching of bearers between </w:t>
      </w:r>
      <w:r w:rsidRPr="00654580">
        <w:t>broadcast</w:t>
      </w:r>
      <w:r>
        <w:t xml:space="preserve">, </w:t>
      </w:r>
      <w:r w:rsidRPr="00654580">
        <w:t>multicast</w:t>
      </w:r>
      <w:r>
        <w:t xml:space="preserve">, and </w:t>
      </w:r>
      <w:r w:rsidRPr="00654580">
        <w:t>unicast</w:t>
      </w:r>
    </w:p>
    <w:p w14:paraId="25EAB127" w14:textId="773B6DE6" w:rsidR="00B8320D" w:rsidRPr="00C759E5" w:rsidRDefault="00C759E5" w:rsidP="00C759E5">
      <w:pPr>
        <w:pStyle w:val="ListParagraph"/>
        <w:numPr>
          <w:ilvl w:val="0"/>
          <w:numId w:val="15"/>
        </w:numPr>
        <w:ind w:right="-99"/>
        <w:rPr>
          <w:lang w:val="en-US"/>
        </w:rPr>
      </w:pPr>
      <w:r>
        <w:t>S</w:t>
      </w:r>
      <w:proofErr w:type="spellStart"/>
      <w:r w:rsidR="00682E4C" w:rsidRPr="00C759E5">
        <w:rPr>
          <w:lang w:val="en-US"/>
        </w:rPr>
        <w:t>pecify</w:t>
      </w:r>
      <w:proofErr w:type="spellEnd"/>
      <w:r w:rsidR="00682E4C" w:rsidRPr="00C759E5">
        <w:rPr>
          <w:lang w:val="en-US"/>
        </w:rPr>
        <w:t xml:space="preserve"> </w:t>
      </w:r>
      <w:r w:rsidR="000F15DF" w:rsidRPr="00C759E5">
        <w:rPr>
          <w:lang w:val="en-US"/>
        </w:rPr>
        <w:t xml:space="preserve">required </w:t>
      </w:r>
      <w:proofErr w:type="spellStart"/>
      <w:r w:rsidR="00703069" w:rsidRPr="00C759E5">
        <w:rPr>
          <w:lang w:val="en-US"/>
        </w:rPr>
        <w:t>g</w:t>
      </w:r>
      <w:bookmarkStart w:id="2" w:name="_GoBack"/>
      <w:bookmarkEnd w:id="2"/>
      <w:r w:rsidR="00703069" w:rsidRPr="00C759E5">
        <w:rPr>
          <w:lang w:val="en-US"/>
        </w:rPr>
        <w:t>NB</w:t>
      </w:r>
      <w:proofErr w:type="spellEnd"/>
      <w:r w:rsidR="00703069" w:rsidRPr="00C759E5">
        <w:rPr>
          <w:lang w:val="en-US"/>
        </w:rPr>
        <w:t xml:space="preserve"> and </w:t>
      </w:r>
      <w:r w:rsidR="00682E4C" w:rsidRPr="00C759E5">
        <w:rPr>
          <w:lang w:val="en-US"/>
        </w:rPr>
        <w:t>UE meas</w:t>
      </w:r>
      <w:r w:rsidR="000F15DF" w:rsidRPr="00C759E5">
        <w:rPr>
          <w:lang w:val="en-US"/>
        </w:rPr>
        <w:t xml:space="preserve">urements and requirements </w:t>
      </w:r>
      <w:r w:rsidR="00703069" w:rsidRPr="00C759E5">
        <w:rPr>
          <w:lang w:val="en-US"/>
        </w:rPr>
        <w:t xml:space="preserve">to support </w:t>
      </w:r>
      <w:r w:rsidR="000F15DF" w:rsidRPr="00C759E5">
        <w:rPr>
          <w:lang w:val="en-US"/>
        </w:rPr>
        <w:t>broadcast/multicast</w:t>
      </w:r>
      <w:r>
        <w:t xml:space="preserve"> (</w:t>
      </w:r>
      <w:r w:rsidR="00AF15BB" w:rsidRPr="00AF15BB">
        <w:t>from RAN#89</w:t>
      </w:r>
      <w:r w:rsidR="00AF15BB">
        <w:rPr>
          <w:lang w:val="en-150"/>
        </w:rPr>
        <w:t>:</w:t>
      </w:r>
      <w:r w:rsidR="00AF15BB" w:rsidRPr="00AF15BB">
        <w:t xml:space="preserve"> </w:t>
      </w:r>
      <w:r w:rsidRPr="00C759E5">
        <w:t>RAN4</w:t>
      </w:r>
      <w:r>
        <w:t>, RAN2, RAN1)</w:t>
      </w:r>
    </w:p>
    <w:p w14:paraId="379AF81D" w14:textId="77777777" w:rsidR="00ED67DA" w:rsidRPr="00A7059D" w:rsidRDefault="00ED67DA" w:rsidP="00ED67DA">
      <w:pPr>
        <w:spacing w:after="0"/>
        <w:rPr>
          <w:bCs/>
        </w:rPr>
      </w:pPr>
    </w:p>
    <w:p w14:paraId="4F2D4D4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7FB3182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AA6F3FD" w14:textId="75FE2866" w:rsidR="00ED67DA" w:rsidRPr="002C2D4A" w:rsidRDefault="00C759E5" w:rsidP="00932B3D">
      <w:pPr>
        <w:pStyle w:val="ListParagraph"/>
        <w:numPr>
          <w:ilvl w:val="0"/>
          <w:numId w:val="17"/>
        </w:numPr>
        <w:spacing w:after="0"/>
      </w:pPr>
      <w:r w:rsidRPr="00C759E5">
        <w:t xml:space="preserve">Specify </w:t>
      </w:r>
      <w:r>
        <w:t xml:space="preserve">corresponding performance </w:t>
      </w:r>
      <w:r w:rsidRPr="00C759E5">
        <w:t>requirements to support broadcast/multicast (</w:t>
      </w:r>
      <w:r w:rsidR="00AF15BB" w:rsidRPr="00AF15BB">
        <w:t>from RAN#</w:t>
      </w:r>
      <w:r w:rsidR="00AF15BB" w:rsidRPr="00932B3D">
        <w:rPr>
          <w:lang w:val="en-150"/>
        </w:rPr>
        <w:t>90</w:t>
      </w:r>
      <w:r w:rsidR="00AF15BB" w:rsidRPr="00AF15BB">
        <w:t xml:space="preserve">: </w:t>
      </w:r>
      <w:r w:rsidRPr="00C759E5">
        <w:t>RAN4)</w:t>
      </w:r>
    </w:p>
    <w:p w14:paraId="11EAE763" w14:textId="77777777" w:rsidR="00ED67DA" w:rsidRPr="002C2D4A" w:rsidRDefault="00ED67DA" w:rsidP="00ED67DA">
      <w:pPr>
        <w:spacing w:after="0"/>
      </w:pPr>
    </w:p>
    <w:p w14:paraId="7BBB767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BC81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7B691B9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011F27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014F6C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 xml:space="preserve">request in </w:t>
      </w:r>
      <w:r w:rsidRPr="00C759E5">
        <w:rPr>
          <w:b/>
          <w:bCs/>
          <w:color w:val="0000FF"/>
        </w:rPr>
        <w:t>the attached Excel table:</w:t>
      </w:r>
    </w:p>
    <w:p w14:paraId="0F4D1C4C" w14:textId="77777777" w:rsidR="00ED67DA" w:rsidRPr="00ED67DA" w:rsidRDefault="00ED67DA" w:rsidP="00ED67DA">
      <w:pPr>
        <w:spacing w:after="0"/>
      </w:pPr>
    </w:p>
    <w:p w14:paraId="1C4352D3" w14:textId="77777777" w:rsidR="00ED67DA" w:rsidRPr="00ED67DA" w:rsidRDefault="00ED67DA" w:rsidP="00ED67DA">
      <w:pPr>
        <w:spacing w:after="0"/>
      </w:pPr>
    </w:p>
    <w:p w14:paraId="5DCD198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7A2859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8543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AC640E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EC992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C1ACC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5CF5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4ABB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957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2E999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F30D166" w14:textId="77777777" w:rsidTr="00072A56">
        <w:tc>
          <w:tcPr>
            <w:tcW w:w="1617" w:type="dxa"/>
          </w:tcPr>
          <w:p w14:paraId="62B45659" w14:textId="77777777" w:rsidR="00FF3F0C" w:rsidRPr="008A6FBF" w:rsidRDefault="00B67084" w:rsidP="008B519F">
            <w:pPr>
              <w:spacing w:after="0"/>
            </w:pPr>
            <w:r>
              <w:t>TS or TR</w:t>
            </w:r>
          </w:p>
        </w:tc>
        <w:tc>
          <w:tcPr>
            <w:tcW w:w="1134" w:type="dxa"/>
          </w:tcPr>
          <w:p w14:paraId="3B618746" w14:textId="77777777" w:rsidR="00FF3F0C" w:rsidRPr="008A6FBF" w:rsidRDefault="00FF3F0C" w:rsidP="009B493F">
            <w:pPr>
              <w:spacing w:after="0"/>
            </w:pPr>
          </w:p>
        </w:tc>
        <w:tc>
          <w:tcPr>
            <w:tcW w:w="2409" w:type="dxa"/>
          </w:tcPr>
          <w:p w14:paraId="278F5455" w14:textId="77777777" w:rsidR="00FF3F0C" w:rsidRPr="008A6FBF" w:rsidRDefault="00FF3F0C" w:rsidP="00CF6810">
            <w:pPr>
              <w:spacing w:after="0"/>
            </w:pPr>
          </w:p>
        </w:tc>
        <w:tc>
          <w:tcPr>
            <w:tcW w:w="993" w:type="dxa"/>
          </w:tcPr>
          <w:p w14:paraId="40A31ACB" w14:textId="77777777" w:rsidR="00FF3F0C" w:rsidRPr="008A6FBF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4C47B663" w14:textId="77777777" w:rsidR="00FF3F0C" w:rsidRPr="008A6FBF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762CC93B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EDDFE5B" w14:textId="77777777" w:rsidR="00ED67DA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573F421" w14:textId="77777777" w:rsidR="007C7AF2" w:rsidRDefault="007C7AF2" w:rsidP="00ED67DA">
      <w:pPr>
        <w:pStyle w:val="NO"/>
        <w:spacing w:before="120"/>
        <w:rPr>
          <w:color w:val="0000FF"/>
        </w:rPr>
      </w:pPr>
    </w:p>
    <w:tbl>
      <w:tblPr>
        <w:tblW w:w="8395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7"/>
        <w:gridCol w:w="3802"/>
        <w:gridCol w:w="1320"/>
        <w:gridCol w:w="1956"/>
      </w:tblGrid>
      <w:tr w:rsidR="003936BC" w:rsidRPr="00C53775" w14:paraId="1EEC23A1" w14:textId="77777777" w:rsidTr="007C7AF2">
        <w:trPr>
          <w:cantSplit/>
          <w:trHeight w:val="46"/>
          <w:jc w:val="center"/>
        </w:trPr>
        <w:tc>
          <w:tcPr>
            <w:tcW w:w="8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94E42" w14:textId="77777777" w:rsidR="003936BC" w:rsidRPr="00C53775" w:rsidRDefault="003936BC" w:rsidP="00EA1A7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53775">
              <w:rPr>
                <w:b/>
                <w:sz w:val="16"/>
                <w:szCs w:val="16"/>
              </w:rPr>
              <w:t xml:space="preserve">Impacted existing TS/TR </w:t>
            </w:r>
            <w:r w:rsidRPr="00C537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936BC" w:rsidRPr="00C53775" w14:paraId="1F109D7E" w14:textId="77777777" w:rsidTr="007C7AF2">
        <w:trPr>
          <w:cantSplit/>
          <w:trHeight w:val="10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1F8F75" w14:textId="77777777" w:rsidR="003936BC" w:rsidRPr="00C53775" w:rsidRDefault="003936BC" w:rsidP="00EA1A78">
            <w:pPr>
              <w:pStyle w:val="TAL"/>
              <w:ind w:right="-99"/>
              <w:rPr>
                <w:sz w:val="16"/>
                <w:szCs w:val="16"/>
              </w:rPr>
            </w:pPr>
            <w:r w:rsidRPr="00C53775">
              <w:rPr>
                <w:sz w:val="16"/>
                <w:szCs w:val="16"/>
              </w:rPr>
              <w:t>TS/TR No.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F6FA5" w14:textId="77777777" w:rsidR="003936BC" w:rsidRPr="00C53775" w:rsidRDefault="003936BC" w:rsidP="00EA1A78">
            <w:pPr>
              <w:spacing w:after="0"/>
              <w:ind w:right="-99"/>
              <w:rPr>
                <w:sz w:val="16"/>
                <w:szCs w:val="16"/>
              </w:rPr>
            </w:pPr>
            <w:r w:rsidRPr="00C53775">
              <w:rPr>
                <w:sz w:val="16"/>
                <w:szCs w:val="16"/>
              </w:rPr>
              <w:t>D</w:t>
            </w:r>
            <w:r w:rsidRPr="00C537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AD540" w14:textId="77777777" w:rsidR="003936BC" w:rsidRPr="00C53775" w:rsidRDefault="003936BC" w:rsidP="00EA1A78">
            <w:pPr>
              <w:pStyle w:val="TAL"/>
              <w:ind w:right="-99"/>
              <w:rPr>
                <w:sz w:val="16"/>
                <w:szCs w:val="16"/>
              </w:rPr>
            </w:pPr>
            <w:r w:rsidRPr="00C5377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D3B697" w14:textId="77777777" w:rsidR="003936BC" w:rsidRPr="00C53775" w:rsidRDefault="003936BC" w:rsidP="00EA1A78">
            <w:pPr>
              <w:pStyle w:val="TAL"/>
              <w:ind w:right="-99"/>
              <w:rPr>
                <w:sz w:val="16"/>
                <w:szCs w:val="16"/>
              </w:rPr>
            </w:pPr>
            <w:r w:rsidRPr="00C53775">
              <w:rPr>
                <w:sz w:val="16"/>
                <w:szCs w:val="16"/>
              </w:rPr>
              <w:t>Remarks</w:t>
            </w:r>
          </w:p>
        </w:tc>
      </w:tr>
      <w:tr w:rsidR="003936BC" w:rsidRPr="00C53775" w14:paraId="6468C3E1" w14:textId="77777777" w:rsidTr="007C7AF2">
        <w:trPr>
          <w:cantSplit/>
          <w:trHeight w:val="6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E0F" w14:textId="3A1A1CF4" w:rsidR="003936BC" w:rsidRPr="00C53775" w:rsidRDefault="002A55CD" w:rsidP="00EA1A78">
            <w:pPr>
              <w:spacing w:after="0"/>
            </w:pPr>
            <w:r>
              <w:t>38.300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3A2" w14:textId="6BE85838" w:rsidR="003936BC" w:rsidRPr="00C53775" w:rsidRDefault="002A55CD" w:rsidP="00EA1A78">
            <w:pPr>
              <w:spacing w:after="0"/>
            </w:pPr>
            <w:r>
              <w:t>Add architecture and functionality description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540D" w14:textId="3969F45A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DA2" w14:textId="6ECC9480" w:rsidR="003936BC" w:rsidRPr="00C53775" w:rsidRDefault="003936BC" w:rsidP="00EA1A78">
            <w:pPr>
              <w:spacing w:after="0"/>
            </w:pPr>
          </w:p>
        </w:tc>
      </w:tr>
      <w:tr w:rsidR="003936BC" w:rsidRPr="00C53775" w14:paraId="5EF03C83" w14:textId="77777777" w:rsidTr="007C7AF2">
        <w:trPr>
          <w:cantSplit/>
          <w:trHeight w:val="6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B76" w14:textId="0CF50C44" w:rsidR="003936BC" w:rsidRPr="00C53775" w:rsidRDefault="002A55CD" w:rsidP="00EA1A78">
            <w:pPr>
              <w:spacing w:after="0"/>
            </w:pPr>
            <w:r>
              <w:t>38.472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26DA" w14:textId="5E345E9D" w:rsidR="003936BC" w:rsidRPr="00C53775" w:rsidRDefault="002A55CD" w:rsidP="00EA1A78">
            <w:pPr>
              <w:spacing w:after="0"/>
            </w:pPr>
            <w:r>
              <w:t>Add new function description for multicast/broadcast 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2987" w14:textId="4618B1F9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D996" w14:textId="6C0CE777" w:rsidR="003936BC" w:rsidRPr="00966302" w:rsidRDefault="003936BC" w:rsidP="00EA1A78">
            <w:pPr>
              <w:spacing w:after="0"/>
            </w:pPr>
          </w:p>
        </w:tc>
      </w:tr>
      <w:tr w:rsidR="003936BC" w:rsidRPr="00C53775" w14:paraId="39B943FC" w14:textId="77777777" w:rsidTr="007C7AF2">
        <w:trPr>
          <w:cantSplit/>
          <w:trHeight w:val="6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285" w14:textId="16D59CA0" w:rsidR="003936BC" w:rsidRPr="00C53775" w:rsidRDefault="002A55CD" w:rsidP="00EA1A78">
            <w:pPr>
              <w:spacing w:after="0"/>
            </w:pPr>
            <w:r>
              <w:t>38.473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857D" w14:textId="0CF94CDC" w:rsidR="003936BC" w:rsidRPr="00C53775" w:rsidRDefault="002A55CD" w:rsidP="00EA1A78">
            <w:pPr>
              <w:spacing w:after="0"/>
            </w:pPr>
            <w:r>
              <w:t>Add new F1AP procedures for multicast/broadcast 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010" w14:textId="04AC5483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ED5" w14:textId="3A81126B" w:rsidR="003936BC" w:rsidRPr="00966302" w:rsidRDefault="003936BC" w:rsidP="00EA1A78">
            <w:pPr>
              <w:spacing w:after="0"/>
            </w:pPr>
          </w:p>
        </w:tc>
      </w:tr>
      <w:tr w:rsidR="003936BC" w:rsidRPr="00C53775" w14:paraId="64217BE6" w14:textId="77777777" w:rsidTr="007C7AF2">
        <w:trPr>
          <w:cantSplit/>
          <w:trHeight w:val="6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F5E3" w14:textId="0831AF02" w:rsidR="003936BC" w:rsidRPr="00C53775" w:rsidRDefault="002A55CD" w:rsidP="00EA1A78">
            <w:pPr>
              <w:spacing w:after="0"/>
            </w:pPr>
            <w:r>
              <w:t>38.401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90E" w14:textId="30F11C9E" w:rsidR="003936BC" w:rsidRPr="00C53775" w:rsidRDefault="002A55CD" w:rsidP="00EA1A78">
            <w:pPr>
              <w:spacing w:after="0"/>
            </w:pPr>
            <w:r>
              <w:t>Add functionality description for multicast/broadcast for CU/DU split 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CB6C" w14:textId="75A68D18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D98" w14:textId="1B3259AA" w:rsidR="003936BC" w:rsidRPr="00966302" w:rsidRDefault="003936BC" w:rsidP="00EA1A78">
            <w:pPr>
              <w:spacing w:after="0"/>
            </w:pPr>
          </w:p>
        </w:tc>
      </w:tr>
      <w:tr w:rsidR="003936BC" w:rsidRPr="00C53775" w14:paraId="66D0D46A" w14:textId="77777777" w:rsidTr="007C7AF2">
        <w:trPr>
          <w:cantSplit/>
          <w:trHeight w:val="123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2C8" w14:textId="5D569F5C" w:rsidR="003936BC" w:rsidRPr="00C53775" w:rsidRDefault="002A55CD" w:rsidP="00EA1A78">
            <w:pPr>
              <w:spacing w:after="0"/>
            </w:pPr>
            <w:r>
              <w:lastRenderedPageBreak/>
              <w:t>36.441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5901" w14:textId="1E5012C0" w:rsidR="003936BC" w:rsidRPr="00C53775" w:rsidRDefault="002A55CD" w:rsidP="00EA1A78">
            <w:pPr>
              <w:spacing w:after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Update to support NR multicast/broadcast </w:t>
            </w:r>
            <w:r>
              <w:t>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4911" w14:textId="608B2C3A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284" w14:textId="3DDCF40B" w:rsidR="003936BC" w:rsidRPr="00966302" w:rsidRDefault="003936BC" w:rsidP="00EA1A78">
            <w:pPr>
              <w:spacing w:after="0"/>
            </w:pPr>
          </w:p>
        </w:tc>
      </w:tr>
      <w:tr w:rsidR="003936BC" w:rsidRPr="00C53775" w14:paraId="7A8E3304" w14:textId="77777777" w:rsidTr="007C7AF2">
        <w:trPr>
          <w:cantSplit/>
          <w:trHeight w:val="12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C4" w14:textId="0EF9400D" w:rsidR="003936BC" w:rsidRPr="00C53775" w:rsidRDefault="002A55CD" w:rsidP="00EA1A78">
            <w:pPr>
              <w:spacing w:after="0"/>
            </w:pPr>
            <w:r>
              <w:t>36.442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060" w14:textId="1F31DE80" w:rsidR="003936BC" w:rsidRPr="00C53775" w:rsidRDefault="002A55CD" w:rsidP="00EA1A78">
            <w:pPr>
              <w:spacing w:after="0"/>
            </w:pPr>
            <w:r>
              <w:rPr>
                <w:rFonts w:eastAsia="Yu Mincho"/>
                <w:lang w:eastAsia="ja-JP"/>
              </w:rPr>
              <w:t xml:space="preserve">Update to support NR multicast/broadcast </w:t>
            </w:r>
            <w:r>
              <w:t>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F60" w14:textId="4975E3BC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E12B" w14:textId="6FA9357D" w:rsidR="003936BC" w:rsidRPr="00C53775" w:rsidRDefault="003936BC" w:rsidP="00EA1A78">
            <w:pPr>
              <w:spacing w:after="0"/>
            </w:pPr>
          </w:p>
        </w:tc>
      </w:tr>
      <w:tr w:rsidR="003936BC" w:rsidRPr="00C53775" w14:paraId="04160CC1" w14:textId="77777777" w:rsidTr="007C7AF2">
        <w:trPr>
          <w:cantSplit/>
          <w:trHeight w:val="123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1F28" w14:textId="4E403788" w:rsidR="003936BC" w:rsidRPr="00C53775" w:rsidRDefault="002A55CD" w:rsidP="00EA1A78">
            <w:pPr>
              <w:spacing w:after="0"/>
            </w:pPr>
            <w:r>
              <w:t>36.443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15E" w14:textId="109F2CA8" w:rsidR="003936BC" w:rsidRPr="00C53775" w:rsidRDefault="002A55CD" w:rsidP="00EA1A78">
            <w:pPr>
              <w:spacing w:after="0"/>
            </w:pPr>
            <w:r>
              <w:rPr>
                <w:rFonts w:eastAsia="Yu Mincho"/>
                <w:lang w:eastAsia="ja-JP"/>
              </w:rPr>
              <w:t xml:space="preserve">Update to support NR multicast/broadcast </w:t>
            </w:r>
            <w:r>
              <w:t>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D2D6" w14:textId="171FB793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4B7" w14:textId="2B8B393E" w:rsidR="003936BC" w:rsidRPr="00C53775" w:rsidRDefault="003936BC" w:rsidP="00EA1A78">
            <w:pPr>
              <w:spacing w:after="0"/>
            </w:pPr>
          </w:p>
        </w:tc>
      </w:tr>
      <w:tr w:rsidR="003936BC" w:rsidRPr="00C53775" w14:paraId="518935FA" w14:textId="77777777" w:rsidTr="007C7AF2">
        <w:trPr>
          <w:cantSplit/>
          <w:trHeight w:val="184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DA5" w14:textId="7FCD70A0" w:rsidR="003936BC" w:rsidRPr="00C53775" w:rsidRDefault="002A55CD" w:rsidP="00EA1A78">
            <w:pPr>
              <w:spacing w:after="0"/>
            </w:pPr>
            <w:r>
              <w:t>36.444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25D" w14:textId="07669B6C" w:rsidR="003936BC" w:rsidRPr="00C53775" w:rsidRDefault="002A55CD" w:rsidP="00EA1A78">
            <w:pPr>
              <w:spacing w:after="0"/>
            </w:pPr>
            <w:r>
              <w:rPr>
                <w:rFonts w:eastAsia="Yu Mincho"/>
                <w:lang w:eastAsia="ja-JP"/>
              </w:rPr>
              <w:t xml:space="preserve">Update to support NR multicast/broadcast </w:t>
            </w:r>
            <w:r>
              <w:t>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114" w14:textId="368DC335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E6A" w14:textId="5FD2D6F8" w:rsidR="003936BC" w:rsidRPr="00966302" w:rsidRDefault="003936BC" w:rsidP="00EA1A78">
            <w:pPr>
              <w:spacing w:after="0"/>
            </w:pPr>
          </w:p>
        </w:tc>
      </w:tr>
      <w:tr w:rsidR="003936BC" w:rsidRPr="00C53775" w14:paraId="18B096F7" w14:textId="77777777" w:rsidTr="007C7AF2">
        <w:trPr>
          <w:cantSplit/>
          <w:trHeight w:val="12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020" w14:textId="7E09D578" w:rsidR="003936BC" w:rsidRPr="00C53775" w:rsidRDefault="002A55CD" w:rsidP="00EA1A78">
            <w:pPr>
              <w:spacing w:after="0"/>
            </w:pPr>
            <w:r>
              <w:t>25.446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91B" w14:textId="5A4F60B1" w:rsidR="003936BC" w:rsidRPr="00C53775" w:rsidRDefault="002A55CD" w:rsidP="00EA1A78">
            <w:pPr>
              <w:spacing w:after="0"/>
            </w:pPr>
            <w:r>
              <w:rPr>
                <w:rFonts w:eastAsia="Yu Mincho"/>
                <w:lang w:eastAsia="ja-JP"/>
              </w:rPr>
              <w:t xml:space="preserve">Update to support NR multicast/broadcast </w:t>
            </w:r>
            <w:r>
              <w:t>(depending on outcome of discussion in RAN3)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476" w14:textId="412AD8D6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9308" w14:textId="6A8310DD" w:rsidR="003936BC" w:rsidRPr="00966302" w:rsidRDefault="003936BC" w:rsidP="00EA1A78">
            <w:pPr>
              <w:spacing w:after="0"/>
            </w:pPr>
          </w:p>
        </w:tc>
      </w:tr>
      <w:tr w:rsidR="003936BC" w:rsidRPr="00C53775" w14:paraId="09D3A868" w14:textId="77777777" w:rsidTr="007C7AF2">
        <w:trPr>
          <w:cantSplit/>
          <w:trHeight w:val="123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3B5A" w14:textId="32A62CDC" w:rsidR="003936BC" w:rsidRPr="00C53775" w:rsidRDefault="003936BC" w:rsidP="00EA1A78">
            <w:pPr>
              <w:spacing w:after="0"/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F87" w14:textId="12BE894E" w:rsidR="003936BC" w:rsidRPr="00C53775" w:rsidRDefault="003936BC" w:rsidP="00EA1A78">
            <w:pPr>
              <w:spacing w:after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E43" w14:textId="59665A5B" w:rsidR="003936BC" w:rsidRPr="00C53775" w:rsidRDefault="003936BC" w:rsidP="00EA1A78">
            <w:pPr>
              <w:spacing w:after="0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E3A" w14:textId="18A6FDE1" w:rsidR="003936BC" w:rsidRPr="00966302" w:rsidRDefault="003936BC" w:rsidP="00EA1A78">
            <w:pPr>
              <w:spacing w:after="0"/>
            </w:pPr>
          </w:p>
        </w:tc>
      </w:tr>
    </w:tbl>
    <w:p w14:paraId="17F04F76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92525C0" w14:textId="77777777" w:rsidR="002C2D4A" w:rsidRDefault="002C2D4A" w:rsidP="002C2D4A">
      <w:pPr>
        <w:pStyle w:val="NO"/>
      </w:pPr>
    </w:p>
    <w:p w14:paraId="2126265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F98DD19" w14:textId="0C767E49" w:rsidR="002C2D4A" w:rsidRPr="008A6FBF" w:rsidRDefault="004779FF" w:rsidP="004779FF">
      <w:pPr>
        <w:ind w:right="-99"/>
        <w:rPr>
          <w:lang w:val="es-ES"/>
        </w:rPr>
      </w:pPr>
      <w:r>
        <w:rPr>
          <w:lang w:val="es-ES"/>
        </w:rPr>
        <w:t>NN, Company, e-mail</w:t>
      </w:r>
    </w:p>
    <w:p w14:paraId="3666E29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40FCB3F" w14:textId="3C54BE70" w:rsidR="006E1FDA" w:rsidRPr="00C759E5" w:rsidRDefault="008A6FBF" w:rsidP="0033027D">
      <w:pPr>
        <w:ind w:right="-99"/>
      </w:pPr>
      <w:r w:rsidRPr="008A6FBF">
        <w:t>RAN</w:t>
      </w:r>
      <w:r w:rsidR="00C759E5">
        <w:t>3</w:t>
      </w:r>
    </w:p>
    <w:p w14:paraId="0CF4E431" w14:textId="77777777" w:rsidR="002C2D4A" w:rsidRDefault="002C2D4A" w:rsidP="002C2D4A">
      <w:pPr>
        <w:spacing w:after="0"/>
      </w:pPr>
    </w:p>
    <w:p w14:paraId="29E2D709" w14:textId="77777777" w:rsidR="001F3C29" w:rsidRPr="00ED67DA" w:rsidRDefault="001F3C29" w:rsidP="002C2D4A">
      <w:pPr>
        <w:spacing w:after="0"/>
      </w:pPr>
    </w:p>
    <w:p w14:paraId="7E6046B0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84C6A5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5D1BE6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DC3E7C" w14:textId="5DC1FC03" w:rsidR="00C759E5" w:rsidRPr="00C759E5" w:rsidRDefault="00C759E5" w:rsidP="002C2D4A">
      <w:pPr>
        <w:spacing w:after="0"/>
      </w:pPr>
      <w:r>
        <w:t>This RAN work needs to be coordinated with the SA s</w:t>
      </w:r>
      <w:r w:rsidRPr="00C759E5">
        <w:t>tudy on architectural enhancements for 5G multicast-broadcast services</w:t>
      </w:r>
      <w:r>
        <w:t>.</w:t>
      </w:r>
    </w:p>
    <w:p w14:paraId="75A87DF1" w14:textId="77777777" w:rsidR="008A6FBF" w:rsidRDefault="008A6FBF" w:rsidP="002C2D4A">
      <w:pPr>
        <w:spacing w:after="0"/>
      </w:pPr>
    </w:p>
    <w:p w14:paraId="5BF477EA" w14:textId="77777777" w:rsidR="002C2D4A" w:rsidRPr="00ED67DA" w:rsidRDefault="002C2D4A" w:rsidP="002C2D4A">
      <w:pPr>
        <w:spacing w:after="0"/>
      </w:pPr>
    </w:p>
    <w:p w14:paraId="4CA94577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A6FBF" w14:paraId="48B3B668" w14:textId="77777777" w:rsidTr="00C31515">
        <w:trPr>
          <w:jc w:val="center"/>
        </w:trPr>
        <w:tc>
          <w:tcPr>
            <w:tcW w:w="0" w:type="auto"/>
            <w:shd w:val="clear" w:color="auto" w:fill="E0E0E0"/>
          </w:tcPr>
          <w:p w14:paraId="298E071D" w14:textId="77777777" w:rsidR="008A6FBF" w:rsidRDefault="008A6FBF" w:rsidP="00C31515">
            <w:pPr>
              <w:pStyle w:val="TAH"/>
            </w:pPr>
            <w:r>
              <w:t>Supporting IM name</w:t>
            </w:r>
          </w:p>
        </w:tc>
      </w:tr>
      <w:tr w:rsidR="008A6FBF" w14:paraId="38CFA56B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31698993" w14:textId="77777777" w:rsidR="008A6FBF" w:rsidRDefault="005A25A3" w:rsidP="00C31515">
            <w:pPr>
              <w:pStyle w:val="TAL"/>
            </w:pPr>
            <w:r>
              <w:t>Ericsson</w:t>
            </w:r>
          </w:p>
        </w:tc>
      </w:tr>
      <w:tr w:rsidR="008A6FBF" w14:paraId="3FD54CC2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1109CB9F" w14:textId="77777777" w:rsidR="008A6FBF" w:rsidRDefault="008A6FBF" w:rsidP="00C31515">
            <w:pPr>
              <w:pStyle w:val="TAL"/>
            </w:pPr>
          </w:p>
        </w:tc>
      </w:tr>
      <w:tr w:rsidR="004D2AC6" w14:paraId="7B94B841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74EE7894" w14:textId="77777777" w:rsidR="004D2AC6" w:rsidRDefault="004D2AC6" w:rsidP="00C31515">
            <w:pPr>
              <w:pStyle w:val="TAL"/>
            </w:pPr>
          </w:p>
        </w:tc>
      </w:tr>
      <w:tr w:rsidR="008A6FBF" w14:paraId="6B7E62AC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136D846F" w14:textId="77777777" w:rsidR="008A6FBF" w:rsidRDefault="008A6FBF" w:rsidP="00C31515">
            <w:pPr>
              <w:pStyle w:val="TAL"/>
            </w:pPr>
          </w:p>
        </w:tc>
      </w:tr>
      <w:tr w:rsidR="008A6FBF" w14:paraId="0CBD2BAF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6A9C6435" w14:textId="77777777" w:rsidR="008A6FBF" w:rsidRDefault="008A6FBF" w:rsidP="00C31515">
            <w:pPr>
              <w:pStyle w:val="TAL"/>
            </w:pPr>
          </w:p>
        </w:tc>
      </w:tr>
      <w:tr w:rsidR="008A6FBF" w14:paraId="7F642C58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504197AA" w14:textId="77777777" w:rsidR="008A6FBF" w:rsidRDefault="008A6FBF" w:rsidP="00C31515">
            <w:pPr>
              <w:pStyle w:val="TAL"/>
            </w:pPr>
          </w:p>
        </w:tc>
      </w:tr>
      <w:tr w:rsidR="00122B25" w14:paraId="26CAAF49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41063922" w14:textId="77777777" w:rsidR="00122B25" w:rsidRDefault="00122B25" w:rsidP="00C31515">
            <w:pPr>
              <w:pStyle w:val="TAL"/>
            </w:pPr>
          </w:p>
        </w:tc>
      </w:tr>
      <w:tr w:rsidR="008A6FBF" w14:paraId="20A4AB8A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48B34681" w14:textId="77777777" w:rsidR="008A6FBF" w:rsidRDefault="008A6FBF" w:rsidP="00C31515">
            <w:pPr>
              <w:pStyle w:val="TAL"/>
            </w:pPr>
          </w:p>
        </w:tc>
      </w:tr>
      <w:tr w:rsidR="008A6FBF" w14:paraId="3786608E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68559D74" w14:textId="77777777" w:rsidR="008A6FBF" w:rsidRDefault="008A6FBF" w:rsidP="00C31515">
            <w:pPr>
              <w:pStyle w:val="TAL"/>
            </w:pPr>
          </w:p>
        </w:tc>
      </w:tr>
      <w:tr w:rsidR="008A6FBF" w14:paraId="72AB3CB6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3932F344" w14:textId="77777777" w:rsidR="008A6FBF" w:rsidRDefault="008A6FBF" w:rsidP="00C31515">
            <w:pPr>
              <w:pStyle w:val="TAL"/>
            </w:pPr>
          </w:p>
        </w:tc>
      </w:tr>
      <w:tr w:rsidR="008A6FBF" w14:paraId="26C93468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2E44F71F" w14:textId="77777777" w:rsidR="008A6FBF" w:rsidRDefault="008A6FBF" w:rsidP="00C31515">
            <w:pPr>
              <w:pStyle w:val="TAL"/>
            </w:pPr>
          </w:p>
        </w:tc>
      </w:tr>
      <w:tr w:rsidR="00C54886" w14:paraId="7836ED98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0FEC52F3" w14:textId="77777777" w:rsidR="00C54886" w:rsidRDefault="00C54886" w:rsidP="00C31515">
            <w:pPr>
              <w:pStyle w:val="TAL"/>
            </w:pPr>
          </w:p>
        </w:tc>
      </w:tr>
      <w:tr w:rsidR="008A6FBF" w14:paraId="097D43E2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6E45DEB2" w14:textId="77777777" w:rsidR="008A6FBF" w:rsidRDefault="008A6FBF" w:rsidP="00C31515">
            <w:pPr>
              <w:pStyle w:val="TAL"/>
            </w:pPr>
          </w:p>
        </w:tc>
      </w:tr>
      <w:tr w:rsidR="008A6FBF" w14:paraId="520AA8EA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25A1FA43" w14:textId="77777777" w:rsidR="008A6FBF" w:rsidRDefault="008A6FBF" w:rsidP="00C31515">
            <w:pPr>
              <w:pStyle w:val="TAL"/>
            </w:pPr>
          </w:p>
        </w:tc>
      </w:tr>
      <w:tr w:rsidR="008A6FBF" w14:paraId="3C605658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7DFF0B45" w14:textId="77777777" w:rsidR="008A6FBF" w:rsidRDefault="008A6FBF" w:rsidP="00C31515">
            <w:pPr>
              <w:pStyle w:val="TAL"/>
            </w:pPr>
          </w:p>
        </w:tc>
      </w:tr>
      <w:tr w:rsidR="00C373F5" w14:paraId="01EAA3F2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56DD469C" w14:textId="77777777" w:rsidR="00C373F5" w:rsidRDefault="00C373F5" w:rsidP="00C31515">
            <w:pPr>
              <w:pStyle w:val="TAL"/>
            </w:pPr>
          </w:p>
        </w:tc>
      </w:tr>
      <w:tr w:rsidR="00952536" w14:paraId="17715767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21A02327" w14:textId="77777777" w:rsidR="00952536" w:rsidRDefault="00952536" w:rsidP="00C31515">
            <w:pPr>
              <w:pStyle w:val="TAL"/>
            </w:pPr>
          </w:p>
        </w:tc>
      </w:tr>
      <w:tr w:rsidR="00952536" w14:paraId="23B3BD70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7232D8CA" w14:textId="77777777" w:rsidR="00952536" w:rsidRDefault="00952536" w:rsidP="00C31515">
            <w:pPr>
              <w:pStyle w:val="TAL"/>
            </w:pPr>
          </w:p>
        </w:tc>
      </w:tr>
      <w:tr w:rsidR="008A6FBF" w14:paraId="154C31BD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4177357F" w14:textId="77777777" w:rsidR="008A6FBF" w:rsidRDefault="008A6FBF" w:rsidP="00C31515">
            <w:pPr>
              <w:pStyle w:val="TAL"/>
            </w:pPr>
          </w:p>
        </w:tc>
      </w:tr>
      <w:tr w:rsidR="008A6FBF" w14:paraId="1B2411A0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271CE904" w14:textId="77777777" w:rsidR="008A6FBF" w:rsidRDefault="008A6FBF" w:rsidP="00C31515">
            <w:pPr>
              <w:pStyle w:val="TAL"/>
            </w:pPr>
          </w:p>
        </w:tc>
      </w:tr>
      <w:tr w:rsidR="008A6FBF" w14:paraId="0B952E7F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51C4F26D" w14:textId="77777777" w:rsidR="008A6FBF" w:rsidRDefault="008A6FBF" w:rsidP="00C31515">
            <w:pPr>
              <w:pStyle w:val="TAL"/>
            </w:pPr>
          </w:p>
        </w:tc>
      </w:tr>
      <w:tr w:rsidR="00CA2FD5" w14:paraId="37877117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75256B04" w14:textId="77777777" w:rsidR="00CA2FD5" w:rsidRDefault="00CA2FD5" w:rsidP="00C31515">
            <w:pPr>
              <w:pStyle w:val="TAL"/>
            </w:pPr>
          </w:p>
        </w:tc>
      </w:tr>
      <w:tr w:rsidR="008A6FBF" w14:paraId="3EDC4991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620A43EA" w14:textId="77777777" w:rsidR="008A6FBF" w:rsidRDefault="008A6FBF" w:rsidP="00C31515">
            <w:pPr>
              <w:pStyle w:val="TAL"/>
            </w:pPr>
          </w:p>
        </w:tc>
      </w:tr>
      <w:tr w:rsidR="008A6FBF" w14:paraId="099D0FFF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23FF062F" w14:textId="77777777" w:rsidR="008A6FBF" w:rsidRDefault="008A6FBF" w:rsidP="00C31515">
            <w:pPr>
              <w:pStyle w:val="TAL"/>
            </w:pPr>
          </w:p>
        </w:tc>
      </w:tr>
      <w:tr w:rsidR="008A6FBF" w14:paraId="3AFB06DD" w14:textId="77777777" w:rsidTr="00C31515">
        <w:trPr>
          <w:jc w:val="center"/>
        </w:trPr>
        <w:tc>
          <w:tcPr>
            <w:tcW w:w="0" w:type="auto"/>
            <w:shd w:val="clear" w:color="auto" w:fill="auto"/>
          </w:tcPr>
          <w:p w14:paraId="697B51B9" w14:textId="77777777" w:rsidR="008A6FBF" w:rsidRDefault="008A6FBF" w:rsidP="00C31515">
            <w:pPr>
              <w:pStyle w:val="TAL"/>
            </w:pPr>
          </w:p>
        </w:tc>
      </w:tr>
    </w:tbl>
    <w:p w14:paraId="4B43324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F55FC" w14:textId="77777777" w:rsidR="00AF15BB" w:rsidRDefault="00AF15BB">
      <w:r>
        <w:separator/>
      </w:r>
    </w:p>
  </w:endnote>
  <w:endnote w:type="continuationSeparator" w:id="0">
    <w:p w14:paraId="5B904950" w14:textId="77777777" w:rsidR="00AF15BB" w:rsidRDefault="00AF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64C38" w14:textId="77777777" w:rsidR="00AF15BB" w:rsidRDefault="00AF15BB">
      <w:r>
        <w:separator/>
      </w:r>
    </w:p>
  </w:footnote>
  <w:footnote w:type="continuationSeparator" w:id="0">
    <w:p w14:paraId="1811B686" w14:textId="77777777" w:rsidR="00AF15BB" w:rsidRDefault="00AF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471F7"/>
    <w:multiLevelType w:val="hybridMultilevel"/>
    <w:tmpl w:val="B52CC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225E"/>
    <w:multiLevelType w:val="hybridMultilevel"/>
    <w:tmpl w:val="3B28E942"/>
    <w:lvl w:ilvl="0" w:tplc="3C42FF6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47F1"/>
    <w:multiLevelType w:val="hybridMultilevel"/>
    <w:tmpl w:val="FE54A474"/>
    <w:lvl w:ilvl="0" w:tplc="78F4A8B0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2092799"/>
    <w:multiLevelType w:val="hybridMultilevel"/>
    <w:tmpl w:val="BF36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20E0B"/>
    <w:multiLevelType w:val="hybridMultilevel"/>
    <w:tmpl w:val="E1A4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B0A94"/>
    <w:multiLevelType w:val="hybridMultilevel"/>
    <w:tmpl w:val="DD62A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3C68"/>
    <w:multiLevelType w:val="hybridMultilevel"/>
    <w:tmpl w:val="5DF053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81866"/>
    <w:multiLevelType w:val="hybridMultilevel"/>
    <w:tmpl w:val="4CDC0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9372310"/>
    <w:multiLevelType w:val="hybridMultilevel"/>
    <w:tmpl w:val="9E28CA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597D2F"/>
    <w:multiLevelType w:val="hybridMultilevel"/>
    <w:tmpl w:val="5008AF44"/>
    <w:lvl w:ilvl="0" w:tplc="1DE8B2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10"/>
  </w:num>
  <w:num w:numId="14">
    <w:abstractNumId w:val="16"/>
  </w:num>
  <w:num w:numId="15">
    <w:abstractNumId w:val="1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AB8"/>
    <w:rsid w:val="00006EF7"/>
    <w:rsid w:val="00010073"/>
    <w:rsid w:val="0001220A"/>
    <w:rsid w:val="000132D1"/>
    <w:rsid w:val="00013BED"/>
    <w:rsid w:val="000205C5"/>
    <w:rsid w:val="00025316"/>
    <w:rsid w:val="00030467"/>
    <w:rsid w:val="000373B9"/>
    <w:rsid w:val="00037C06"/>
    <w:rsid w:val="00044DAE"/>
    <w:rsid w:val="00050412"/>
    <w:rsid w:val="000514ED"/>
    <w:rsid w:val="00052BF8"/>
    <w:rsid w:val="00055C20"/>
    <w:rsid w:val="00057116"/>
    <w:rsid w:val="00063247"/>
    <w:rsid w:val="00064CB2"/>
    <w:rsid w:val="00066954"/>
    <w:rsid w:val="00066D1B"/>
    <w:rsid w:val="00067741"/>
    <w:rsid w:val="00072011"/>
    <w:rsid w:val="00072A56"/>
    <w:rsid w:val="000750BB"/>
    <w:rsid w:val="000A036C"/>
    <w:rsid w:val="000A3125"/>
    <w:rsid w:val="000A66DE"/>
    <w:rsid w:val="000B0519"/>
    <w:rsid w:val="000B06F6"/>
    <w:rsid w:val="000B193D"/>
    <w:rsid w:val="000B5CE9"/>
    <w:rsid w:val="000B61FD"/>
    <w:rsid w:val="000C5FE3"/>
    <w:rsid w:val="000D122A"/>
    <w:rsid w:val="000E55AD"/>
    <w:rsid w:val="000F15DF"/>
    <w:rsid w:val="000F272B"/>
    <w:rsid w:val="001001BD"/>
    <w:rsid w:val="00102222"/>
    <w:rsid w:val="001061A1"/>
    <w:rsid w:val="00107ED5"/>
    <w:rsid w:val="00110E01"/>
    <w:rsid w:val="00116AC9"/>
    <w:rsid w:val="00116CAC"/>
    <w:rsid w:val="00120541"/>
    <w:rsid w:val="001211F3"/>
    <w:rsid w:val="00122B25"/>
    <w:rsid w:val="001264DE"/>
    <w:rsid w:val="00131670"/>
    <w:rsid w:val="001414BA"/>
    <w:rsid w:val="00174617"/>
    <w:rsid w:val="001759A7"/>
    <w:rsid w:val="00181340"/>
    <w:rsid w:val="0019450C"/>
    <w:rsid w:val="001A4192"/>
    <w:rsid w:val="001A63AE"/>
    <w:rsid w:val="001B3E7D"/>
    <w:rsid w:val="001C5C86"/>
    <w:rsid w:val="001C718D"/>
    <w:rsid w:val="001D2251"/>
    <w:rsid w:val="001D36AC"/>
    <w:rsid w:val="001E0ABB"/>
    <w:rsid w:val="001F0C5D"/>
    <w:rsid w:val="001F3C29"/>
    <w:rsid w:val="001F6106"/>
    <w:rsid w:val="001F7EB4"/>
    <w:rsid w:val="002000C2"/>
    <w:rsid w:val="00202877"/>
    <w:rsid w:val="00205F25"/>
    <w:rsid w:val="00210392"/>
    <w:rsid w:val="00211BCC"/>
    <w:rsid w:val="00217D4B"/>
    <w:rsid w:val="002201C3"/>
    <w:rsid w:val="00221B1E"/>
    <w:rsid w:val="00240DCD"/>
    <w:rsid w:val="0024786B"/>
    <w:rsid w:val="00247A25"/>
    <w:rsid w:val="00251D80"/>
    <w:rsid w:val="00257C09"/>
    <w:rsid w:val="002640E5"/>
    <w:rsid w:val="0026436F"/>
    <w:rsid w:val="00265D7C"/>
    <w:rsid w:val="0026606E"/>
    <w:rsid w:val="002670C8"/>
    <w:rsid w:val="00276403"/>
    <w:rsid w:val="002A55CD"/>
    <w:rsid w:val="002B5B5D"/>
    <w:rsid w:val="002C1A4D"/>
    <w:rsid w:val="002C2D4A"/>
    <w:rsid w:val="002C5B5B"/>
    <w:rsid w:val="002D265B"/>
    <w:rsid w:val="002D7309"/>
    <w:rsid w:val="002E0D6D"/>
    <w:rsid w:val="002E3721"/>
    <w:rsid w:val="002E3C57"/>
    <w:rsid w:val="002E5909"/>
    <w:rsid w:val="002E6A7D"/>
    <w:rsid w:val="002E799A"/>
    <w:rsid w:val="002E7A9E"/>
    <w:rsid w:val="002F0BEB"/>
    <w:rsid w:val="002F3C41"/>
    <w:rsid w:val="0030045C"/>
    <w:rsid w:val="0030108F"/>
    <w:rsid w:val="003205AD"/>
    <w:rsid w:val="0033027D"/>
    <w:rsid w:val="00335FB2"/>
    <w:rsid w:val="00344158"/>
    <w:rsid w:val="00375B63"/>
    <w:rsid w:val="0038355F"/>
    <w:rsid w:val="0038516D"/>
    <w:rsid w:val="003869D7"/>
    <w:rsid w:val="003936BC"/>
    <w:rsid w:val="003A1EB0"/>
    <w:rsid w:val="003A6EB2"/>
    <w:rsid w:val="003C0F14"/>
    <w:rsid w:val="003C6DA6"/>
    <w:rsid w:val="003D62A9"/>
    <w:rsid w:val="003D640F"/>
    <w:rsid w:val="003F0CB7"/>
    <w:rsid w:val="003F268E"/>
    <w:rsid w:val="003F7B3D"/>
    <w:rsid w:val="004028B4"/>
    <w:rsid w:val="00402A74"/>
    <w:rsid w:val="00411698"/>
    <w:rsid w:val="00414164"/>
    <w:rsid w:val="0041789B"/>
    <w:rsid w:val="0042334E"/>
    <w:rsid w:val="004257D6"/>
    <w:rsid w:val="004260A5"/>
    <w:rsid w:val="00432283"/>
    <w:rsid w:val="004368E7"/>
    <w:rsid w:val="0043745F"/>
    <w:rsid w:val="004377C7"/>
    <w:rsid w:val="0044029F"/>
    <w:rsid w:val="00454711"/>
    <w:rsid w:val="004606D8"/>
    <w:rsid w:val="004779FF"/>
    <w:rsid w:val="0048267C"/>
    <w:rsid w:val="004876B9"/>
    <w:rsid w:val="00491088"/>
    <w:rsid w:val="004920FB"/>
    <w:rsid w:val="00493A79"/>
    <w:rsid w:val="0049404F"/>
    <w:rsid w:val="00497B53"/>
    <w:rsid w:val="004A40BE"/>
    <w:rsid w:val="004A6513"/>
    <w:rsid w:val="004A6A60"/>
    <w:rsid w:val="004B4355"/>
    <w:rsid w:val="004B6F49"/>
    <w:rsid w:val="004C0E83"/>
    <w:rsid w:val="004C634D"/>
    <w:rsid w:val="004D24B9"/>
    <w:rsid w:val="004D2AC6"/>
    <w:rsid w:val="004E2CE2"/>
    <w:rsid w:val="004E41D5"/>
    <w:rsid w:val="004E5172"/>
    <w:rsid w:val="004E6F8A"/>
    <w:rsid w:val="00500943"/>
    <w:rsid w:val="00502CD2"/>
    <w:rsid w:val="00504E33"/>
    <w:rsid w:val="00506BE1"/>
    <w:rsid w:val="00510705"/>
    <w:rsid w:val="00513E30"/>
    <w:rsid w:val="00521363"/>
    <w:rsid w:val="00524F83"/>
    <w:rsid w:val="00531929"/>
    <w:rsid w:val="00533531"/>
    <w:rsid w:val="005512B6"/>
    <w:rsid w:val="00552625"/>
    <w:rsid w:val="00552C2C"/>
    <w:rsid w:val="00553ED4"/>
    <w:rsid w:val="0055533B"/>
    <w:rsid w:val="005555B7"/>
    <w:rsid w:val="0055599C"/>
    <w:rsid w:val="005562A8"/>
    <w:rsid w:val="005573BB"/>
    <w:rsid w:val="00557B2E"/>
    <w:rsid w:val="00561267"/>
    <w:rsid w:val="005652C6"/>
    <w:rsid w:val="00574059"/>
    <w:rsid w:val="0058073B"/>
    <w:rsid w:val="00585A81"/>
    <w:rsid w:val="00590087"/>
    <w:rsid w:val="00593288"/>
    <w:rsid w:val="005A0B52"/>
    <w:rsid w:val="005A17CE"/>
    <w:rsid w:val="005A25A3"/>
    <w:rsid w:val="005B1AF3"/>
    <w:rsid w:val="005B2FEA"/>
    <w:rsid w:val="005B4AAA"/>
    <w:rsid w:val="005C418C"/>
    <w:rsid w:val="005C4F58"/>
    <w:rsid w:val="005C5E8D"/>
    <w:rsid w:val="005C78F2"/>
    <w:rsid w:val="005D057C"/>
    <w:rsid w:val="005D1BE6"/>
    <w:rsid w:val="005D2FB4"/>
    <w:rsid w:val="005D3FEC"/>
    <w:rsid w:val="005D44BE"/>
    <w:rsid w:val="005F601D"/>
    <w:rsid w:val="00611EC4"/>
    <w:rsid w:val="00612542"/>
    <w:rsid w:val="006146D2"/>
    <w:rsid w:val="00615A7F"/>
    <w:rsid w:val="006206FD"/>
    <w:rsid w:val="00620B3F"/>
    <w:rsid w:val="006235D9"/>
    <w:rsid w:val="006239E7"/>
    <w:rsid w:val="006254C4"/>
    <w:rsid w:val="0063002A"/>
    <w:rsid w:val="006311C6"/>
    <w:rsid w:val="006370A1"/>
    <w:rsid w:val="006418C6"/>
    <w:rsid w:val="00641ED8"/>
    <w:rsid w:val="00652946"/>
    <w:rsid w:val="00654580"/>
    <w:rsid w:val="00654893"/>
    <w:rsid w:val="00660D19"/>
    <w:rsid w:val="00671BBB"/>
    <w:rsid w:val="00672482"/>
    <w:rsid w:val="00681D9B"/>
    <w:rsid w:val="00682237"/>
    <w:rsid w:val="00682C54"/>
    <w:rsid w:val="00682E4C"/>
    <w:rsid w:val="0068383D"/>
    <w:rsid w:val="00686006"/>
    <w:rsid w:val="006A0EF8"/>
    <w:rsid w:val="006A45BA"/>
    <w:rsid w:val="006B4280"/>
    <w:rsid w:val="006B4B1C"/>
    <w:rsid w:val="006C11DD"/>
    <w:rsid w:val="006C4991"/>
    <w:rsid w:val="006C5941"/>
    <w:rsid w:val="006C5AF6"/>
    <w:rsid w:val="006E0F19"/>
    <w:rsid w:val="006E1FDA"/>
    <w:rsid w:val="006E5E87"/>
    <w:rsid w:val="006F3496"/>
    <w:rsid w:val="00703069"/>
    <w:rsid w:val="00707203"/>
    <w:rsid w:val="00707673"/>
    <w:rsid w:val="00715980"/>
    <w:rsid w:val="007162BE"/>
    <w:rsid w:val="00722267"/>
    <w:rsid w:val="0072258E"/>
    <w:rsid w:val="00732190"/>
    <w:rsid w:val="00734670"/>
    <w:rsid w:val="0073665C"/>
    <w:rsid w:val="00750DA9"/>
    <w:rsid w:val="0075252A"/>
    <w:rsid w:val="0075444F"/>
    <w:rsid w:val="00756C9D"/>
    <w:rsid w:val="00764B84"/>
    <w:rsid w:val="00765028"/>
    <w:rsid w:val="00771D60"/>
    <w:rsid w:val="00775D26"/>
    <w:rsid w:val="0077717D"/>
    <w:rsid w:val="0078034D"/>
    <w:rsid w:val="00780FB0"/>
    <w:rsid w:val="0078289A"/>
    <w:rsid w:val="007852A1"/>
    <w:rsid w:val="00787256"/>
    <w:rsid w:val="0079081B"/>
    <w:rsid w:val="0079087F"/>
    <w:rsid w:val="00790BCC"/>
    <w:rsid w:val="00795CEE"/>
    <w:rsid w:val="00796CD4"/>
    <w:rsid w:val="007974F5"/>
    <w:rsid w:val="007A1EFD"/>
    <w:rsid w:val="007A3ACF"/>
    <w:rsid w:val="007A5AA5"/>
    <w:rsid w:val="007A5EF7"/>
    <w:rsid w:val="007B0C49"/>
    <w:rsid w:val="007B0F49"/>
    <w:rsid w:val="007C7AF2"/>
    <w:rsid w:val="007C7E14"/>
    <w:rsid w:val="007D03D2"/>
    <w:rsid w:val="007D1AB2"/>
    <w:rsid w:val="007E6599"/>
    <w:rsid w:val="007F31FC"/>
    <w:rsid w:val="007F522E"/>
    <w:rsid w:val="007F7421"/>
    <w:rsid w:val="00801F7F"/>
    <w:rsid w:val="00802C20"/>
    <w:rsid w:val="00807263"/>
    <w:rsid w:val="0081204B"/>
    <w:rsid w:val="00817F96"/>
    <w:rsid w:val="00824F03"/>
    <w:rsid w:val="00830BB5"/>
    <w:rsid w:val="00834A60"/>
    <w:rsid w:val="00856C95"/>
    <w:rsid w:val="00863E89"/>
    <w:rsid w:val="00864924"/>
    <w:rsid w:val="0086548A"/>
    <w:rsid w:val="00872B3B"/>
    <w:rsid w:val="0088222A"/>
    <w:rsid w:val="008838F2"/>
    <w:rsid w:val="008901F6"/>
    <w:rsid w:val="00894149"/>
    <w:rsid w:val="00896C03"/>
    <w:rsid w:val="008A495D"/>
    <w:rsid w:val="008A6FBF"/>
    <w:rsid w:val="008A76FD"/>
    <w:rsid w:val="008B2D09"/>
    <w:rsid w:val="008B2E21"/>
    <w:rsid w:val="008B4BBB"/>
    <w:rsid w:val="008B519F"/>
    <w:rsid w:val="008B52E6"/>
    <w:rsid w:val="008C537F"/>
    <w:rsid w:val="008C631A"/>
    <w:rsid w:val="008D658B"/>
    <w:rsid w:val="008E2102"/>
    <w:rsid w:val="008F2FAD"/>
    <w:rsid w:val="00910524"/>
    <w:rsid w:val="00917943"/>
    <w:rsid w:val="00932B3D"/>
    <w:rsid w:val="009437A2"/>
    <w:rsid w:val="00944B28"/>
    <w:rsid w:val="00952536"/>
    <w:rsid w:val="00952FCD"/>
    <w:rsid w:val="009658A7"/>
    <w:rsid w:val="00967838"/>
    <w:rsid w:val="00971269"/>
    <w:rsid w:val="009749EA"/>
    <w:rsid w:val="00980E69"/>
    <w:rsid w:val="00982CD6"/>
    <w:rsid w:val="00985B73"/>
    <w:rsid w:val="009870A7"/>
    <w:rsid w:val="00992266"/>
    <w:rsid w:val="00994A54"/>
    <w:rsid w:val="009A3BC4"/>
    <w:rsid w:val="009B1936"/>
    <w:rsid w:val="009B493F"/>
    <w:rsid w:val="009B75CA"/>
    <w:rsid w:val="009C2977"/>
    <w:rsid w:val="009C2DCC"/>
    <w:rsid w:val="009E1A19"/>
    <w:rsid w:val="009E6C21"/>
    <w:rsid w:val="009F1D7B"/>
    <w:rsid w:val="009F59CC"/>
    <w:rsid w:val="009F679E"/>
    <w:rsid w:val="009F7959"/>
    <w:rsid w:val="00A01CFF"/>
    <w:rsid w:val="00A10539"/>
    <w:rsid w:val="00A15763"/>
    <w:rsid w:val="00A226C6"/>
    <w:rsid w:val="00A27912"/>
    <w:rsid w:val="00A3276B"/>
    <w:rsid w:val="00A338A3"/>
    <w:rsid w:val="00A35110"/>
    <w:rsid w:val="00A36378"/>
    <w:rsid w:val="00A40015"/>
    <w:rsid w:val="00A465C5"/>
    <w:rsid w:val="00A47445"/>
    <w:rsid w:val="00A56CCB"/>
    <w:rsid w:val="00A57244"/>
    <w:rsid w:val="00A62992"/>
    <w:rsid w:val="00A6656B"/>
    <w:rsid w:val="00A70E1E"/>
    <w:rsid w:val="00A73257"/>
    <w:rsid w:val="00A777AF"/>
    <w:rsid w:val="00A9081F"/>
    <w:rsid w:val="00A9188C"/>
    <w:rsid w:val="00A97A52"/>
    <w:rsid w:val="00AA0CA1"/>
    <w:rsid w:val="00AA0D6A"/>
    <w:rsid w:val="00AB58BF"/>
    <w:rsid w:val="00AC58C0"/>
    <w:rsid w:val="00AC6F28"/>
    <w:rsid w:val="00AD77C4"/>
    <w:rsid w:val="00AE25BF"/>
    <w:rsid w:val="00AE263E"/>
    <w:rsid w:val="00AE74EB"/>
    <w:rsid w:val="00AF0C13"/>
    <w:rsid w:val="00AF15BB"/>
    <w:rsid w:val="00B0052B"/>
    <w:rsid w:val="00B00F19"/>
    <w:rsid w:val="00B03AF5"/>
    <w:rsid w:val="00B03C01"/>
    <w:rsid w:val="00B078D6"/>
    <w:rsid w:val="00B1248D"/>
    <w:rsid w:val="00B13DB4"/>
    <w:rsid w:val="00B14709"/>
    <w:rsid w:val="00B2743D"/>
    <w:rsid w:val="00B27AC7"/>
    <w:rsid w:val="00B3015C"/>
    <w:rsid w:val="00B32819"/>
    <w:rsid w:val="00B344D8"/>
    <w:rsid w:val="00B56181"/>
    <w:rsid w:val="00B67084"/>
    <w:rsid w:val="00B73B4C"/>
    <w:rsid w:val="00B73F75"/>
    <w:rsid w:val="00B8320D"/>
    <w:rsid w:val="00B959B2"/>
    <w:rsid w:val="00BA055D"/>
    <w:rsid w:val="00BA3A53"/>
    <w:rsid w:val="00BA4095"/>
    <w:rsid w:val="00BA5B43"/>
    <w:rsid w:val="00BA650A"/>
    <w:rsid w:val="00BC642A"/>
    <w:rsid w:val="00BC7C4B"/>
    <w:rsid w:val="00BF02B6"/>
    <w:rsid w:val="00BF33FA"/>
    <w:rsid w:val="00BF6F77"/>
    <w:rsid w:val="00BF7C9D"/>
    <w:rsid w:val="00BF7FEC"/>
    <w:rsid w:val="00C01A34"/>
    <w:rsid w:val="00C01E8C"/>
    <w:rsid w:val="00C03E01"/>
    <w:rsid w:val="00C26754"/>
    <w:rsid w:val="00C26D42"/>
    <w:rsid w:val="00C27CA9"/>
    <w:rsid w:val="00C31515"/>
    <w:rsid w:val="00C317E7"/>
    <w:rsid w:val="00C373F5"/>
    <w:rsid w:val="00C3799C"/>
    <w:rsid w:val="00C43D1E"/>
    <w:rsid w:val="00C44336"/>
    <w:rsid w:val="00C47902"/>
    <w:rsid w:val="00C50F7C"/>
    <w:rsid w:val="00C51704"/>
    <w:rsid w:val="00C53FF4"/>
    <w:rsid w:val="00C54886"/>
    <w:rsid w:val="00C5591F"/>
    <w:rsid w:val="00C57C50"/>
    <w:rsid w:val="00C70A50"/>
    <w:rsid w:val="00C715CA"/>
    <w:rsid w:val="00C72100"/>
    <w:rsid w:val="00C73C5D"/>
    <w:rsid w:val="00C7495D"/>
    <w:rsid w:val="00C759E5"/>
    <w:rsid w:val="00C77CE9"/>
    <w:rsid w:val="00CA0968"/>
    <w:rsid w:val="00CA168E"/>
    <w:rsid w:val="00CA2FD5"/>
    <w:rsid w:val="00CA4977"/>
    <w:rsid w:val="00CA7BD2"/>
    <w:rsid w:val="00CB0BB4"/>
    <w:rsid w:val="00CB4236"/>
    <w:rsid w:val="00CC72A4"/>
    <w:rsid w:val="00CD3153"/>
    <w:rsid w:val="00CE4CA9"/>
    <w:rsid w:val="00CF6810"/>
    <w:rsid w:val="00CF7083"/>
    <w:rsid w:val="00D038CE"/>
    <w:rsid w:val="00D15094"/>
    <w:rsid w:val="00D15716"/>
    <w:rsid w:val="00D15ACE"/>
    <w:rsid w:val="00D31CC8"/>
    <w:rsid w:val="00D32678"/>
    <w:rsid w:val="00D43E1D"/>
    <w:rsid w:val="00D521C1"/>
    <w:rsid w:val="00D71F40"/>
    <w:rsid w:val="00D73EE7"/>
    <w:rsid w:val="00D75E92"/>
    <w:rsid w:val="00D77416"/>
    <w:rsid w:val="00D80FC6"/>
    <w:rsid w:val="00D91682"/>
    <w:rsid w:val="00DA74F3"/>
    <w:rsid w:val="00DB69F3"/>
    <w:rsid w:val="00DC02EC"/>
    <w:rsid w:val="00DC4907"/>
    <w:rsid w:val="00DD017C"/>
    <w:rsid w:val="00DD397A"/>
    <w:rsid w:val="00DD58B7"/>
    <w:rsid w:val="00DD6699"/>
    <w:rsid w:val="00DE02BA"/>
    <w:rsid w:val="00DE3206"/>
    <w:rsid w:val="00DF7837"/>
    <w:rsid w:val="00E007C5"/>
    <w:rsid w:val="00E00DBF"/>
    <w:rsid w:val="00E0213F"/>
    <w:rsid w:val="00E033E0"/>
    <w:rsid w:val="00E05C88"/>
    <w:rsid w:val="00E1026B"/>
    <w:rsid w:val="00E13CB2"/>
    <w:rsid w:val="00E2034F"/>
    <w:rsid w:val="00E20C37"/>
    <w:rsid w:val="00E27A49"/>
    <w:rsid w:val="00E52C57"/>
    <w:rsid w:val="00E57E7D"/>
    <w:rsid w:val="00E84CD8"/>
    <w:rsid w:val="00E90B85"/>
    <w:rsid w:val="00E91679"/>
    <w:rsid w:val="00E92452"/>
    <w:rsid w:val="00E94CC1"/>
    <w:rsid w:val="00EA0624"/>
    <w:rsid w:val="00EA1A78"/>
    <w:rsid w:val="00EA3C50"/>
    <w:rsid w:val="00EB2D92"/>
    <w:rsid w:val="00EB7290"/>
    <w:rsid w:val="00EC3039"/>
    <w:rsid w:val="00ED22B6"/>
    <w:rsid w:val="00ED67DA"/>
    <w:rsid w:val="00ED7A5B"/>
    <w:rsid w:val="00EF5230"/>
    <w:rsid w:val="00F07C92"/>
    <w:rsid w:val="00F14B43"/>
    <w:rsid w:val="00F203C7"/>
    <w:rsid w:val="00F215E2"/>
    <w:rsid w:val="00F35B10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A2AD8"/>
    <w:rsid w:val="00FA2C98"/>
    <w:rsid w:val="00FA3709"/>
    <w:rsid w:val="00FA71C3"/>
    <w:rsid w:val="00FB127E"/>
    <w:rsid w:val="00FC0804"/>
    <w:rsid w:val="00FC3B6D"/>
    <w:rsid w:val="00FC6A26"/>
    <w:rsid w:val="00FD3A4E"/>
    <w:rsid w:val="00FD505B"/>
    <w:rsid w:val="00FF2224"/>
    <w:rsid w:val="00FF3A83"/>
    <w:rsid w:val="00FF3F0C"/>
    <w:rsid w:val="00FF5C48"/>
    <w:rsid w:val="0B128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A0EE3"/>
  <w15:chartTrackingRefBased/>
  <w15:docId w15:val="{97AAF213-2609-40C7-A3D7-E98BEC5A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AC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sv-SE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8A6FBF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8A6F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72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5a1bd93586399dfc67f0ab0bd0c7f14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afba2616742ee696b6191608a41399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82285-E1F3-4EAF-BAEF-3F347609885B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C40C2C-190C-4220-8FBA-9DC93371F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B60B9-46CA-4150-A1BC-B5322D1D08C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2f282d3b-eb4a-4b09-b61f-b9593442e286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14DA4-02A2-4092-83E9-1BD13F66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6</Pages>
  <Words>1634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35</cp:revision>
  <cp:lastPrinted>2000-02-29T10:31:00Z</cp:lastPrinted>
  <dcterms:created xsi:type="dcterms:W3CDTF">2019-05-24T14:05:00Z</dcterms:created>
  <dcterms:modified xsi:type="dcterms:W3CDTF">2019-05-27T17:15:00Z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0x010100F3E9551B3FDDA24EBF0A209BAAD637CA</vt:lpwstr>
  </property>
</Properties>
</file>